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156B7E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54070503" r:id="rId10"/>
        </w:pic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24A48" w:rsidRPr="003973B5" w:rsidRDefault="00124A48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18 e, in particolare, l’art. 83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24A48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124A48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="00124A48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0049B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="003973B5"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973B5" w:rsidRPr="003973B5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il D.L. n. 28/2020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3973B5" w:rsidRDefault="00C0049B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D72344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relative all’organizzazione dell’attività giudizia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ria </w:t>
      </w:r>
      <w:r w:rsidR="00C027EF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successivo all’11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="001F1F3A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2F43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elaborate dal Presidente del Tribunale ordinario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costituisce parte integrante il “Protocollo per la celebrazione delle udienze penali per il periodo 12 maggio – 31 luglio 2020”;</w:t>
      </w:r>
    </w:p>
    <w:p w:rsidR="00F77906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75D8A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20601" w:rsidRPr="003973B5" w:rsidRDefault="00220601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752F43" w:rsidRPr="003973B5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DISPONE</w:t>
      </w:r>
    </w:p>
    <w:p w:rsidR="00220601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 Nicola Bonante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3C11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3C11C4" w:rsidRPr="003C11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="00C70B4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="005551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giugno 2020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 e di seguito indicato, sia trasmesso al Pubblico Ministero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50D46" w:rsidRPr="003973B5" w:rsidRDefault="00A50D46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ONERA</w:t>
      </w:r>
    </w:p>
    <w:p w:rsidR="00A50D46" w:rsidRDefault="00A50D46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le Parti di citare, con urgenza,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testimoni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soltanto laddove sia espressamente prevista la loro escussione</w:t>
      </w:r>
      <w:r w:rsidR="00C004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nell’elenco di seguito indicato.</w:t>
      </w:r>
    </w:p>
    <w:p w:rsidR="00A50D46" w:rsidRPr="009D6146" w:rsidRDefault="00A50D46" w:rsidP="00A50D46">
      <w:pPr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A50D46" w:rsidRPr="00A50D46" w:rsidRDefault="00C0049B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9196"/>
        <w:tblW w:w="747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1843"/>
        <w:gridCol w:w="1720"/>
      </w:tblGrid>
      <w:tr w:rsidR="00CE49D9" w:rsidRPr="003973B5" w:rsidTr="00CE49D9">
        <w:trPr>
          <w:trHeight w:val="463"/>
        </w:trPr>
        <w:tc>
          <w:tcPr>
            <w:tcW w:w="656" w:type="dxa"/>
            <w:vAlign w:val="center"/>
          </w:tcPr>
          <w:p w:rsidR="00CE49D9" w:rsidRPr="003973B5" w:rsidRDefault="00CE49D9" w:rsidP="00CE49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1" w:name="_Hlk40030611"/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vAlign w:val="center"/>
          </w:tcPr>
          <w:p w:rsidR="00CE49D9" w:rsidRPr="003973B5" w:rsidRDefault="00CE49D9" w:rsidP="00CE49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CE49D9" w:rsidRPr="003973B5" w:rsidRDefault="00CE49D9" w:rsidP="00CE49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1843" w:type="dxa"/>
            <w:vAlign w:val="center"/>
          </w:tcPr>
          <w:p w:rsidR="00CE49D9" w:rsidRPr="003973B5" w:rsidRDefault="00CE49D9" w:rsidP="00CE49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1720" w:type="dxa"/>
          </w:tcPr>
          <w:p w:rsidR="00CE49D9" w:rsidRDefault="00CE49D9" w:rsidP="00CE49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orario</w:t>
            </w:r>
          </w:p>
          <w:p w:rsidR="00CE49D9" w:rsidRPr="003973B5" w:rsidRDefault="00CE49D9" w:rsidP="00CE49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</w:tr>
      <w:tr w:rsidR="00CE49D9" w:rsidRPr="003973B5" w:rsidTr="00CE49D9">
        <w:trPr>
          <w:trHeight w:val="405"/>
        </w:trPr>
        <w:tc>
          <w:tcPr>
            <w:tcW w:w="656" w:type="dxa"/>
            <w:vAlign w:val="center"/>
          </w:tcPr>
          <w:p w:rsidR="00CE49D9" w:rsidRPr="003973B5" w:rsidRDefault="00CE49D9" w:rsidP="00CE4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1977/19</w:t>
            </w:r>
          </w:p>
        </w:tc>
        <w:tc>
          <w:tcPr>
            <w:tcW w:w="1701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285/20</w:t>
            </w:r>
          </w:p>
        </w:tc>
        <w:tc>
          <w:tcPr>
            <w:tcW w:w="1843" w:type="dxa"/>
            <w:vAlign w:val="center"/>
          </w:tcPr>
          <w:p w:rsidR="00CE49D9" w:rsidRPr="0087578C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78C">
              <w:rPr>
                <w:rFonts w:ascii="Times New Roman" w:hAnsi="Times New Roman" w:cs="Times New Roman"/>
                <w:bCs/>
                <w:sz w:val="28"/>
                <w:szCs w:val="28"/>
              </w:rPr>
              <w:t>ESC. TEST.</w:t>
            </w:r>
          </w:p>
        </w:tc>
        <w:tc>
          <w:tcPr>
            <w:tcW w:w="1720" w:type="dxa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ore 9:40</w:t>
            </w:r>
          </w:p>
        </w:tc>
      </w:tr>
      <w:tr w:rsidR="00CE49D9" w:rsidRPr="003973B5" w:rsidTr="00CE49D9">
        <w:tc>
          <w:tcPr>
            <w:tcW w:w="656" w:type="dxa"/>
            <w:vAlign w:val="center"/>
          </w:tcPr>
          <w:p w:rsidR="00CE49D9" w:rsidRPr="003973B5" w:rsidRDefault="00CE49D9" w:rsidP="00CE4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1512/13</w:t>
            </w:r>
          </w:p>
        </w:tc>
        <w:tc>
          <w:tcPr>
            <w:tcW w:w="1701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905/16</w:t>
            </w:r>
          </w:p>
        </w:tc>
        <w:tc>
          <w:tcPr>
            <w:tcW w:w="1843" w:type="dxa"/>
            <w:vAlign w:val="center"/>
          </w:tcPr>
          <w:p w:rsidR="00CE49D9" w:rsidRPr="0087578C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78C">
              <w:rPr>
                <w:rFonts w:ascii="Times New Roman" w:hAnsi="Times New Roman" w:cs="Times New Roman"/>
                <w:bCs/>
                <w:sz w:val="28"/>
                <w:szCs w:val="28"/>
              </w:rPr>
              <w:t>ESC. TEST.</w:t>
            </w:r>
          </w:p>
        </w:tc>
        <w:tc>
          <w:tcPr>
            <w:tcW w:w="1720" w:type="dxa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10:40</w:t>
            </w:r>
          </w:p>
        </w:tc>
      </w:tr>
      <w:tr w:rsidR="00CE49D9" w:rsidRPr="003973B5" w:rsidTr="00CE49D9">
        <w:tc>
          <w:tcPr>
            <w:tcW w:w="656" w:type="dxa"/>
            <w:vAlign w:val="center"/>
          </w:tcPr>
          <w:p w:rsidR="00CE49D9" w:rsidRPr="003973B5" w:rsidRDefault="00CE49D9" w:rsidP="00CE4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2293/13</w:t>
            </w:r>
          </w:p>
        </w:tc>
        <w:tc>
          <w:tcPr>
            <w:tcW w:w="1701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612/17</w:t>
            </w:r>
          </w:p>
        </w:tc>
        <w:tc>
          <w:tcPr>
            <w:tcW w:w="1843" w:type="dxa"/>
            <w:vAlign w:val="center"/>
          </w:tcPr>
          <w:p w:rsidR="00CE49D9" w:rsidRPr="0087578C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78C">
              <w:rPr>
                <w:rFonts w:ascii="Times New Roman" w:hAnsi="Times New Roman" w:cs="Times New Roman"/>
                <w:bCs/>
                <w:sz w:val="28"/>
                <w:szCs w:val="28"/>
              </w:rPr>
              <w:t>APERT. DIB.</w:t>
            </w:r>
          </w:p>
        </w:tc>
        <w:tc>
          <w:tcPr>
            <w:tcW w:w="1720" w:type="dxa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CE49D9" w:rsidRPr="003973B5" w:rsidTr="00CE49D9">
        <w:tc>
          <w:tcPr>
            <w:tcW w:w="656" w:type="dxa"/>
            <w:vAlign w:val="center"/>
          </w:tcPr>
          <w:p w:rsidR="00CE49D9" w:rsidRPr="003973B5" w:rsidRDefault="00CE49D9" w:rsidP="00CE4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2981/16</w:t>
            </w:r>
          </w:p>
        </w:tc>
        <w:tc>
          <w:tcPr>
            <w:tcW w:w="1701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111/19</w:t>
            </w:r>
          </w:p>
        </w:tc>
        <w:tc>
          <w:tcPr>
            <w:tcW w:w="1843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APERT. DIB.</w:t>
            </w:r>
          </w:p>
        </w:tc>
        <w:tc>
          <w:tcPr>
            <w:tcW w:w="1720" w:type="dxa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12:15</w:t>
            </w:r>
          </w:p>
        </w:tc>
      </w:tr>
      <w:tr w:rsidR="00CE49D9" w:rsidRPr="003973B5" w:rsidTr="00CE49D9">
        <w:tc>
          <w:tcPr>
            <w:tcW w:w="656" w:type="dxa"/>
            <w:vAlign w:val="center"/>
          </w:tcPr>
          <w:p w:rsidR="00CE49D9" w:rsidRPr="003973B5" w:rsidRDefault="00CE49D9" w:rsidP="00CE4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1258/09</w:t>
            </w:r>
          </w:p>
        </w:tc>
        <w:tc>
          <w:tcPr>
            <w:tcW w:w="1701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704/11</w:t>
            </w:r>
          </w:p>
        </w:tc>
        <w:tc>
          <w:tcPr>
            <w:tcW w:w="1843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VERIF. MAP</w:t>
            </w:r>
          </w:p>
        </w:tc>
        <w:tc>
          <w:tcPr>
            <w:tcW w:w="1720" w:type="dxa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CE49D9" w:rsidRPr="003973B5" w:rsidTr="00CE49D9">
        <w:tc>
          <w:tcPr>
            <w:tcW w:w="656" w:type="dxa"/>
            <w:vAlign w:val="center"/>
          </w:tcPr>
          <w:p w:rsidR="00CE49D9" w:rsidRPr="003973B5" w:rsidRDefault="00CE49D9" w:rsidP="00CE4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3203/16</w:t>
            </w:r>
          </w:p>
        </w:tc>
        <w:tc>
          <w:tcPr>
            <w:tcW w:w="1701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36/18</w:t>
            </w:r>
          </w:p>
        </w:tc>
        <w:tc>
          <w:tcPr>
            <w:tcW w:w="1843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1720" w:type="dxa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12:40</w:t>
            </w:r>
          </w:p>
        </w:tc>
      </w:tr>
      <w:tr w:rsidR="00CE49D9" w:rsidRPr="003973B5" w:rsidTr="00CE49D9">
        <w:tc>
          <w:tcPr>
            <w:tcW w:w="656" w:type="dxa"/>
            <w:vAlign w:val="center"/>
          </w:tcPr>
          <w:p w:rsidR="00CE49D9" w:rsidRPr="003973B5" w:rsidRDefault="00CE49D9" w:rsidP="00CE4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760/14</w:t>
            </w:r>
          </w:p>
        </w:tc>
        <w:tc>
          <w:tcPr>
            <w:tcW w:w="1701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839/16</w:t>
            </w:r>
          </w:p>
        </w:tc>
        <w:tc>
          <w:tcPr>
            <w:tcW w:w="1843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1720" w:type="dxa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CE49D9" w:rsidRPr="003973B5" w:rsidTr="00CE49D9">
        <w:tc>
          <w:tcPr>
            <w:tcW w:w="656" w:type="dxa"/>
            <w:vAlign w:val="center"/>
          </w:tcPr>
          <w:p w:rsidR="00CE49D9" w:rsidRPr="003973B5" w:rsidRDefault="00CE49D9" w:rsidP="00CE4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2238/13</w:t>
            </w:r>
          </w:p>
        </w:tc>
        <w:tc>
          <w:tcPr>
            <w:tcW w:w="1701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620/16</w:t>
            </w:r>
          </w:p>
        </w:tc>
        <w:tc>
          <w:tcPr>
            <w:tcW w:w="1843" w:type="dxa"/>
            <w:vAlign w:val="center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1720" w:type="dxa"/>
          </w:tcPr>
          <w:p w:rsidR="00CE49D9" w:rsidRPr="009D6146" w:rsidRDefault="00CE49D9" w:rsidP="00CE49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13:20</w:t>
            </w:r>
          </w:p>
        </w:tc>
      </w:tr>
    </w:tbl>
    <w:bookmarkEnd w:id="1"/>
    <w:p w:rsidR="00752F43" w:rsidRPr="003973B5" w:rsidRDefault="001D4192" w:rsidP="001D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C5E47" w:rsidRPr="003973B5" w:rsidRDefault="003C5E47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PROCEDIMENTI CHE SARANNO RINVIATI </w:t>
      </w:r>
      <w:r w:rsidR="003321D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CON PROVVEDIMENTO IN</w:t>
      </w: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UDIENZA</w:t>
      </w:r>
    </w:p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436"/>
      </w:tblGrid>
      <w:tr w:rsidR="00CE49D9" w:rsidTr="00CE49D9">
        <w:tc>
          <w:tcPr>
            <w:tcW w:w="656" w:type="dxa"/>
          </w:tcPr>
          <w:p w:rsidR="00CE49D9" w:rsidRPr="0017671F" w:rsidRDefault="00CE49D9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891" w:type="dxa"/>
          </w:tcPr>
          <w:p w:rsidR="00CE49D9" w:rsidRPr="0017671F" w:rsidRDefault="00CE49D9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CE49D9" w:rsidRPr="0017671F" w:rsidRDefault="00CE49D9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R.G.DIB.</w:t>
            </w:r>
          </w:p>
        </w:tc>
        <w:tc>
          <w:tcPr>
            <w:tcW w:w="1436" w:type="dxa"/>
          </w:tcPr>
          <w:p w:rsidR="00CE49D9" w:rsidRPr="0017671F" w:rsidRDefault="00CE49D9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E</w:t>
            </w:r>
          </w:p>
        </w:tc>
      </w:tr>
      <w:tr w:rsidR="00CE49D9" w:rsidTr="00CE49D9">
        <w:tc>
          <w:tcPr>
            <w:tcW w:w="656" w:type="dxa"/>
          </w:tcPr>
          <w:p w:rsidR="00CE49D9" w:rsidRPr="00966E93" w:rsidRDefault="00CE49D9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2274/12</w:t>
            </w:r>
          </w:p>
        </w:tc>
        <w:tc>
          <w:tcPr>
            <w:tcW w:w="1795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28/16</w:t>
            </w:r>
          </w:p>
        </w:tc>
        <w:tc>
          <w:tcPr>
            <w:tcW w:w="1436" w:type="dxa"/>
          </w:tcPr>
          <w:p w:rsidR="00CE49D9" w:rsidRPr="004511CD" w:rsidRDefault="00CE49D9" w:rsidP="00C83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ore </w:t>
            </w:r>
            <w:r w:rsidRPr="004511C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CE49D9" w:rsidTr="00CE49D9">
        <w:tc>
          <w:tcPr>
            <w:tcW w:w="656" w:type="dxa"/>
          </w:tcPr>
          <w:p w:rsidR="00CE49D9" w:rsidRPr="00966E93" w:rsidRDefault="00CE49D9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997/17</w:t>
            </w:r>
          </w:p>
        </w:tc>
        <w:tc>
          <w:tcPr>
            <w:tcW w:w="1795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315/19</w:t>
            </w:r>
          </w:p>
        </w:tc>
        <w:tc>
          <w:tcPr>
            <w:tcW w:w="1436" w:type="dxa"/>
          </w:tcPr>
          <w:p w:rsidR="00CE49D9" w:rsidRDefault="00CE49D9" w:rsidP="00CE49D9">
            <w:pPr>
              <w:jc w:val="center"/>
            </w:pPr>
            <w:r w:rsidRPr="00CB02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CE49D9" w:rsidTr="00CE49D9">
        <w:tc>
          <w:tcPr>
            <w:tcW w:w="656" w:type="dxa"/>
          </w:tcPr>
          <w:p w:rsidR="00CE49D9" w:rsidRPr="00966E93" w:rsidRDefault="00CE49D9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1725/13</w:t>
            </w:r>
          </w:p>
        </w:tc>
        <w:tc>
          <w:tcPr>
            <w:tcW w:w="1795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503/17</w:t>
            </w:r>
          </w:p>
        </w:tc>
        <w:tc>
          <w:tcPr>
            <w:tcW w:w="1436" w:type="dxa"/>
          </w:tcPr>
          <w:p w:rsidR="00CE49D9" w:rsidRDefault="00CE49D9" w:rsidP="00CE49D9">
            <w:pPr>
              <w:jc w:val="center"/>
            </w:pPr>
            <w:r w:rsidRPr="00CB02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CE49D9" w:rsidTr="00CE49D9">
        <w:tc>
          <w:tcPr>
            <w:tcW w:w="656" w:type="dxa"/>
          </w:tcPr>
          <w:p w:rsidR="00CE49D9" w:rsidRPr="00966E93" w:rsidRDefault="00CE49D9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888/14</w:t>
            </w:r>
          </w:p>
        </w:tc>
        <w:tc>
          <w:tcPr>
            <w:tcW w:w="1795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339/19</w:t>
            </w:r>
          </w:p>
        </w:tc>
        <w:tc>
          <w:tcPr>
            <w:tcW w:w="1436" w:type="dxa"/>
          </w:tcPr>
          <w:p w:rsidR="00CE49D9" w:rsidRDefault="00CE49D9" w:rsidP="00CE49D9">
            <w:pPr>
              <w:jc w:val="center"/>
            </w:pPr>
            <w:r w:rsidRPr="00CB02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CE49D9" w:rsidTr="00CE49D9">
        <w:tc>
          <w:tcPr>
            <w:tcW w:w="656" w:type="dxa"/>
          </w:tcPr>
          <w:p w:rsidR="00CE49D9" w:rsidRPr="00966E93" w:rsidRDefault="00CE49D9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2440/15</w:t>
            </w:r>
          </w:p>
        </w:tc>
        <w:tc>
          <w:tcPr>
            <w:tcW w:w="1795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335/19</w:t>
            </w:r>
          </w:p>
        </w:tc>
        <w:tc>
          <w:tcPr>
            <w:tcW w:w="1436" w:type="dxa"/>
          </w:tcPr>
          <w:p w:rsidR="00CE49D9" w:rsidRDefault="00CE49D9" w:rsidP="00CE49D9">
            <w:pPr>
              <w:jc w:val="center"/>
            </w:pPr>
            <w:r w:rsidRPr="00CB02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CE49D9" w:rsidTr="00CE49D9">
        <w:tc>
          <w:tcPr>
            <w:tcW w:w="656" w:type="dxa"/>
          </w:tcPr>
          <w:p w:rsidR="00CE49D9" w:rsidRPr="00966E93" w:rsidRDefault="00CE49D9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2464/16</w:t>
            </w:r>
          </w:p>
        </w:tc>
        <w:tc>
          <w:tcPr>
            <w:tcW w:w="1795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755/18</w:t>
            </w:r>
          </w:p>
        </w:tc>
        <w:tc>
          <w:tcPr>
            <w:tcW w:w="1436" w:type="dxa"/>
          </w:tcPr>
          <w:p w:rsidR="00CE49D9" w:rsidRDefault="00CE49D9" w:rsidP="00CE49D9">
            <w:pPr>
              <w:jc w:val="center"/>
            </w:pPr>
            <w:r w:rsidRPr="00CB02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CE49D9" w:rsidTr="00CE49D9">
        <w:tc>
          <w:tcPr>
            <w:tcW w:w="656" w:type="dxa"/>
          </w:tcPr>
          <w:p w:rsidR="00CE49D9" w:rsidRPr="00966E93" w:rsidRDefault="00CE49D9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3040/13</w:t>
            </w:r>
          </w:p>
        </w:tc>
        <w:tc>
          <w:tcPr>
            <w:tcW w:w="1795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162/16</w:t>
            </w:r>
          </w:p>
        </w:tc>
        <w:tc>
          <w:tcPr>
            <w:tcW w:w="1436" w:type="dxa"/>
          </w:tcPr>
          <w:p w:rsidR="00CE49D9" w:rsidRDefault="00CE49D9" w:rsidP="00CE49D9">
            <w:pPr>
              <w:jc w:val="center"/>
            </w:pPr>
            <w:r w:rsidRPr="00CB02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CE49D9" w:rsidTr="00CE49D9">
        <w:tc>
          <w:tcPr>
            <w:tcW w:w="656" w:type="dxa"/>
          </w:tcPr>
          <w:p w:rsidR="00CE49D9" w:rsidRPr="00966E93" w:rsidRDefault="00CE49D9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459/16</w:t>
            </w:r>
          </w:p>
        </w:tc>
        <w:tc>
          <w:tcPr>
            <w:tcW w:w="1795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894/17</w:t>
            </w:r>
          </w:p>
        </w:tc>
        <w:tc>
          <w:tcPr>
            <w:tcW w:w="1436" w:type="dxa"/>
          </w:tcPr>
          <w:p w:rsidR="00CE49D9" w:rsidRDefault="00CE49D9" w:rsidP="00CE49D9">
            <w:pPr>
              <w:jc w:val="center"/>
            </w:pPr>
            <w:r w:rsidRPr="00CB02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CE49D9" w:rsidTr="00CE49D9">
        <w:tc>
          <w:tcPr>
            <w:tcW w:w="656" w:type="dxa"/>
          </w:tcPr>
          <w:p w:rsidR="00CE49D9" w:rsidRPr="00966E93" w:rsidRDefault="00CE49D9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662/12</w:t>
            </w:r>
          </w:p>
        </w:tc>
        <w:tc>
          <w:tcPr>
            <w:tcW w:w="1795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745/15</w:t>
            </w:r>
          </w:p>
        </w:tc>
        <w:tc>
          <w:tcPr>
            <w:tcW w:w="1436" w:type="dxa"/>
          </w:tcPr>
          <w:p w:rsidR="00CE49D9" w:rsidRDefault="00CE49D9" w:rsidP="00CE49D9">
            <w:pPr>
              <w:jc w:val="center"/>
            </w:pPr>
            <w:r w:rsidRPr="00CB02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CE49D9" w:rsidTr="00CE49D9">
        <w:tc>
          <w:tcPr>
            <w:tcW w:w="656" w:type="dxa"/>
          </w:tcPr>
          <w:p w:rsidR="00CE49D9" w:rsidRPr="00966E93" w:rsidRDefault="00CE49D9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3539/11</w:t>
            </w:r>
          </w:p>
        </w:tc>
        <w:tc>
          <w:tcPr>
            <w:tcW w:w="1795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1211/15</w:t>
            </w:r>
          </w:p>
        </w:tc>
        <w:tc>
          <w:tcPr>
            <w:tcW w:w="1436" w:type="dxa"/>
          </w:tcPr>
          <w:p w:rsidR="00CE49D9" w:rsidRDefault="00CE49D9" w:rsidP="00CE49D9">
            <w:pPr>
              <w:jc w:val="center"/>
            </w:pPr>
            <w:r w:rsidRPr="00CB02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CE49D9" w:rsidTr="00CE49D9">
        <w:tc>
          <w:tcPr>
            <w:tcW w:w="656" w:type="dxa"/>
          </w:tcPr>
          <w:p w:rsidR="00CE49D9" w:rsidRPr="00966E93" w:rsidRDefault="00CE49D9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1144/16</w:t>
            </w:r>
          </w:p>
        </w:tc>
        <w:tc>
          <w:tcPr>
            <w:tcW w:w="1795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430/18</w:t>
            </w:r>
          </w:p>
        </w:tc>
        <w:tc>
          <w:tcPr>
            <w:tcW w:w="1436" w:type="dxa"/>
          </w:tcPr>
          <w:p w:rsidR="00CE49D9" w:rsidRDefault="00CE49D9" w:rsidP="00CE49D9">
            <w:pPr>
              <w:jc w:val="center"/>
            </w:pPr>
            <w:r w:rsidRPr="00CB02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CE49D9" w:rsidTr="00CE49D9">
        <w:tc>
          <w:tcPr>
            <w:tcW w:w="656" w:type="dxa"/>
          </w:tcPr>
          <w:p w:rsidR="00CE49D9" w:rsidRPr="00966E93" w:rsidRDefault="00CE49D9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251/12</w:t>
            </w:r>
          </w:p>
        </w:tc>
        <w:tc>
          <w:tcPr>
            <w:tcW w:w="1795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1038/15</w:t>
            </w:r>
          </w:p>
        </w:tc>
        <w:tc>
          <w:tcPr>
            <w:tcW w:w="1436" w:type="dxa"/>
          </w:tcPr>
          <w:p w:rsidR="00CE49D9" w:rsidRDefault="00CE49D9" w:rsidP="00CE49D9">
            <w:pPr>
              <w:jc w:val="center"/>
            </w:pPr>
            <w:r w:rsidRPr="00CB02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CE49D9" w:rsidTr="00CE49D9">
        <w:tc>
          <w:tcPr>
            <w:tcW w:w="656" w:type="dxa"/>
          </w:tcPr>
          <w:p w:rsidR="00CE49D9" w:rsidRPr="00966E93" w:rsidRDefault="00CE49D9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522/11</w:t>
            </w:r>
          </w:p>
        </w:tc>
        <w:tc>
          <w:tcPr>
            <w:tcW w:w="1795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113/17</w:t>
            </w:r>
          </w:p>
        </w:tc>
        <w:tc>
          <w:tcPr>
            <w:tcW w:w="1436" w:type="dxa"/>
          </w:tcPr>
          <w:p w:rsidR="00CE49D9" w:rsidRDefault="00CE49D9" w:rsidP="00CE49D9">
            <w:pPr>
              <w:jc w:val="center"/>
            </w:pPr>
            <w:r w:rsidRPr="00CB02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CE49D9" w:rsidTr="00CE49D9">
        <w:tc>
          <w:tcPr>
            <w:tcW w:w="656" w:type="dxa"/>
          </w:tcPr>
          <w:p w:rsidR="00CE49D9" w:rsidRPr="00966E93" w:rsidRDefault="00CE49D9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3104/13</w:t>
            </w:r>
          </w:p>
        </w:tc>
        <w:tc>
          <w:tcPr>
            <w:tcW w:w="1795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1103/16</w:t>
            </w:r>
          </w:p>
        </w:tc>
        <w:tc>
          <w:tcPr>
            <w:tcW w:w="1436" w:type="dxa"/>
          </w:tcPr>
          <w:p w:rsidR="00CE49D9" w:rsidRDefault="00CE49D9" w:rsidP="00CE49D9">
            <w:pPr>
              <w:jc w:val="center"/>
            </w:pPr>
            <w:r w:rsidRPr="00CB02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CE49D9" w:rsidTr="00CE49D9">
        <w:tc>
          <w:tcPr>
            <w:tcW w:w="656" w:type="dxa"/>
          </w:tcPr>
          <w:p w:rsidR="00CE49D9" w:rsidRPr="00966E93" w:rsidRDefault="00CE49D9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310/18</w:t>
            </w:r>
          </w:p>
        </w:tc>
        <w:tc>
          <w:tcPr>
            <w:tcW w:w="1795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404/19</w:t>
            </w:r>
          </w:p>
        </w:tc>
        <w:tc>
          <w:tcPr>
            <w:tcW w:w="1436" w:type="dxa"/>
          </w:tcPr>
          <w:p w:rsidR="00CE49D9" w:rsidRDefault="00CE49D9" w:rsidP="00CE49D9">
            <w:pPr>
              <w:jc w:val="center"/>
            </w:pPr>
            <w:r w:rsidRPr="00CB02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CE49D9" w:rsidTr="00CE49D9">
        <w:tc>
          <w:tcPr>
            <w:tcW w:w="656" w:type="dxa"/>
          </w:tcPr>
          <w:p w:rsidR="00CE49D9" w:rsidRPr="00966E93" w:rsidRDefault="00CE49D9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891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111/12</w:t>
            </w:r>
          </w:p>
        </w:tc>
        <w:tc>
          <w:tcPr>
            <w:tcW w:w="1795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5/13 GDP</w:t>
            </w:r>
          </w:p>
        </w:tc>
        <w:tc>
          <w:tcPr>
            <w:tcW w:w="1436" w:type="dxa"/>
          </w:tcPr>
          <w:p w:rsidR="00CE49D9" w:rsidRDefault="00CE49D9" w:rsidP="00CE49D9">
            <w:pPr>
              <w:jc w:val="center"/>
            </w:pPr>
            <w:r w:rsidRPr="00CB02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CE49D9" w:rsidTr="00CE49D9">
        <w:tc>
          <w:tcPr>
            <w:tcW w:w="656" w:type="dxa"/>
          </w:tcPr>
          <w:p w:rsidR="00CE49D9" w:rsidRPr="00966E93" w:rsidRDefault="00CE49D9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891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153/07</w:t>
            </w:r>
          </w:p>
        </w:tc>
        <w:tc>
          <w:tcPr>
            <w:tcW w:w="1795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781/10</w:t>
            </w:r>
          </w:p>
        </w:tc>
        <w:tc>
          <w:tcPr>
            <w:tcW w:w="1436" w:type="dxa"/>
          </w:tcPr>
          <w:p w:rsidR="00CE49D9" w:rsidRDefault="00CE49D9" w:rsidP="00CE49D9">
            <w:pPr>
              <w:jc w:val="center"/>
            </w:pPr>
            <w:r w:rsidRPr="00CB02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CE49D9" w:rsidTr="00CE49D9">
        <w:tc>
          <w:tcPr>
            <w:tcW w:w="656" w:type="dxa"/>
          </w:tcPr>
          <w:p w:rsidR="00CE49D9" w:rsidRPr="00966E93" w:rsidRDefault="00CE49D9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891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1029/13</w:t>
            </w:r>
          </w:p>
        </w:tc>
        <w:tc>
          <w:tcPr>
            <w:tcW w:w="1795" w:type="dxa"/>
          </w:tcPr>
          <w:p w:rsidR="00CE49D9" w:rsidRPr="00C8313C" w:rsidRDefault="00CE49D9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825/16</w:t>
            </w:r>
          </w:p>
        </w:tc>
        <w:tc>
          <w:tcPr>
            <w:tcW w:w="1436" w:type="dxa"/>
          </w:tcPr>
          <w:p w:rsidR="00CE49D9" w:rsidRDefault="00CE49D9" w:rsidP="00CE49D9">
            <w:pPr>
              <w:jc w:val="center"/>
            </w:pPr>
            <w:r w:rsidRPr="00CB02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</w:tbl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67757F" w:rsidRDefault="003321DB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</w:t>
      </w:r>
      <w:r w:rsidR="00CE029D"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11C4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C70B45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="004B66A8">
        <w:rPr>
          <w:rFonts w:ascii="Times New Roman" w:eastAsia="Times New Roman" w:hAnsi="Times New Roman" w:cs="Times New Roman"/>
          <w:sz w:val="24"/>
          <w:szCs w:val="24"/>
          <w:lang w:eastAsia="it-IT"/>
        </w:rPr>
        <w:t>.6.</w:t>
      </w:r>
      <w:r w:rsidR="006D42F9">
        <w:rPr>
          <w:rFonts w:ascii="Times New Roman" w:eastAsia="Times New Roman" w:hAnsi="Times New Roman" w:cs="Times New Roman"/>
          <w:sz w:val="24"/>
          <w:szCs w:val="24"/>
          <w:lang w:eastAsia="it-IT"/>
        </w:rPr>
        <w:t>2020</w:t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GIUDICE</w:t>
      </w:r>
    </w:p>
    <w:p w:rsidR="00181CAA" w:rsidRPr="0067757F" w:rsidRDefault="00181CAA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Nicola Bonante</w:t>
      </w:r>
    </w:p>
    <w:sectPr w:rsidR="00181CAA" w:rsidRPr="0067757F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7E" w:rsidRDefault="00156B7E" w:rsidP="00D015F9">
      <w:pPr>
        <w:spacing w:after="0" w:line="240" w:lineRule="auto"/>
      </w:pPr>
      <w:r>
        <w:separator/>
      </w:r>
    </w:p>
  </w:endnote>
  <w:endnote w:type="continuationSeparator" w:id="0">
    <w:p w:rsidR="00156B7E" w:rsidRDefault="00156B7E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7E" w:rsidRDefault="00156B7E" w:rsidP="00D015F9">
      <w:pPr>
        <w:spacing w:after="0" w:line="240" w:lineRule="auto"/>
      </w:pPr>
      <w:r>
        <w:separator/>
      </w:r>
    </w:p>
  </w:footnote>
  <w:footnote w:type="continuationSeparator" w:id="0">
    <w:p w:rsidR="00156B7E" w:rsidRDefault="00156B7E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B2"/>
    <w:rsid w:val="0002753A"/>
    <w:rsid w:val="00034BA7"/>
    <w:rsid w:val="00056880"/>
    <w:rsid w:val="00062ECD"/>
    <w:rsid w:val="000769D0"/>
    <w:rsid w:val="000B7A9E"/>
    <w:rsid w:val="000F5CCC"/>
    <w:rsid w:val="00113114"/>
    <w:rsid w:val="00124A48"/>
    <w:rsid w:val="001444DC"/>
    <w:rsid w:val="00146682"/>
    <w:rsid w:val="00156915"/>
    <w:rsid w:val="00156B7E"/>
    <w:rsid w:val="0017138D"/>
    <w:rsid w:val="0017671F"/>
    <w:rsid w:val="00181CAA"/>
    <w:rsid w:val="001C59C0"/>
    <w:rsid w:val="001C7768"/>
    <w:rsid w:val="001D0AC7"/>
    <w:rsid w:val="001D4192"/>
    <w:rsid w:val="001F1F3A"/>
    <w:rsid w:val="002123DD"/>
    <w:rsid w:val="00220601"/>
    <w:rsid w:val="00235D8F"/>
    <w:rsid w:val="002B456B"/>
    <w:rsid w:val="002B6DBD"/>
    <w:rsid w:val="002C2F47"/>
    <w:rsid w:val="003321DB"/>
    <w:rsid w:val="00333F6B"/>
    <w:rsid w:val="00385623"/>
    <w:rsid w:val="003973B5"/>
    <w:rsid w:val="003A1C1D"/>
    <w:rsid w:val="003B784E"/>
    <w:rsid w:val="003C11C4"/>
    <w:rsid w:val="003C5E47"/>
    <w:rsid w:val="00416085"/>
    <w:rsid w:val="00420A22"/>
    <w:rsid w:val="004511CD"/>
    <w:rsid w:val="0048552F"/>
    <w:rsid w:val="00485E93"/>
    <w:rsid w:val="00493C0E"/>
    <w:rsid w:val="004B66A8"/>
    <w:rsid w:val="004D243A"/>
    <w:rsid w:val="0050326F"/>
    <w:rsid w:val="005254C1"/>
    <w:rsid w:val="005537CD"/>
    <w:rsid w:val="00555128"/>
    <w:rsid w:val="00555DE3"/>
    <w:rsid w:val="00596E93"/>
    <w:rsid w:val="005A7ACD"/>
    <w:rsid w:val="005B2A15"/>
    <w:rsid w:val="0060161C"/>
    <w:rsid w:val="00665AF8"/>
    <w:rsid w:val="00665C58"/>
    <w:rsid w:val="0067757F"/>
    <w:rsid w:val="006811F4"/>
    <w:rsid w:val="006836E7"/>
    <w:rsid w:val="006D42F9"/>
    <w:rsid w:val="00703E12"/>
    <w:rsid w:val="00711C71"/>
    <w:rsid w:val="00714694"/>
    <w:rsid w:val="00752F43"/>
    <w:rsid w:val="0079042B"/>
    <w:rsid w:val="007B21C6"/>
    <w:rsid w:val="007E0160"/>
    <w:rsid w:val="007F0DE3"/>
    <w:rsid w:val="008243A1"/>
    <w:rsid w:val="00836AF1"/>
    <w:rsid w:val="00847C33"/>
    <w:rsid w:val="00847C9D"/>
    <w:rsid w:val="00853225"/>
    <w:rsid w:val="00855450"/>
    <w:rsid w:val="00873176"/>
    <w:rsid w:val="0087578C"/>
    <w:rsid w:val="00875D8A"/>
    <w:rsid w:val="0088628E"/>
    <w:rsid w:val="008C1527"/>
    <w:rsid w:val="00966E93"/>
    <w:rsid w:val="009D1F02"/>
    <w:rsid w:val="009D6146"/>
    <w:rsid w:val="009F0817"/>
    <w:rsid w:val="00A12534"/>
    <w:rsid w:val="00A50D46"/>
    <w:rsid w:val="00A865FE"/>
    <w:rsid w:val="00AB0730"/>
    <w:rsid w:val="00B07029"/>
    <w:rsid w:val="00B20D2B"/>
    <w:rsid w:val="00B31DB5"/>
    <w:rsid w:val="00B7280B"/>
    <w:rsid w:val="00B84003"/>
    <w:rsid w:val="00BA3508"/>
    <w:rsid w:val="00BB49C7"/>
    <w:rsid w:val="00BD0A3D"/>
    <w:rsid w:val="00BD6A52"/>
    <w:rsid w:val="00BE63E9"/>
    <w:rsid w:val="00C0049B"/>
    <w:rsid w:val="00C027EF"/>
    <w:rsid w:val="00C6038E"/>
    <w:rsid w:val="00C613C9"/>
    <w:rsid w:val="00C63884"/>
    <w:rsid w:val="00C6729C"/>
    <w:rsid w:val="00C70B45"/>
    <w:rsid w:val="00C76DCC"/>
    <w:rsid w:val="00C8313C"/>
    <w:rsid w:val="00C94364"/>
    <w:rsid w:val="00CE029D"/>
    <w:rsid w:val="00CE49D9"/>
    <w:rsid w:val="00CE4E28"/>
    <w:rsid w:val="00CF439D"/>
    <w:rsid w:val="00D015F9"/>
    <w:rsid w:val="00D06F80"/>
    <w:rsid w:val="00D2072A"/>
    <w:rsid w:val="00D21B84"/>
    <w:rsid w:val="00D24DFE"/>
    <w:rsid w:val="00D31525"/>
    <w:rsid w:val="00D72344"/>
    <w:rsid w:val="00DA2F5D"/>
    <w:rsid w:val="00DA31C3"/>
    <w:rsid w:val="00DD28B3"/>
    <w:rsid w:val="00DD53A5"/>
    <w:rsid w:val="00DD6A67"/>
    <w:rsid w:val="00E00927"/>
    <w:rsid w:val="00E0695F"/>
    <w:rsid w:val="00E121B2"/>
    <w:rsid w:val="00E458A9"/>
    <w:rsid w:val="00E6058E"/>
    <w:rsid w:val="00E77ECC"/>
    <w:rsid w:val="00E971AD"/>
    <w:rsid w:val="00F17F9C"/>
    <w:rsid w:val="00F77906"/>
    <w:rsid w:val="00F959AB"/>
    <w:rsid w:val="00FA14B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0771E-2DB8-4041-9527-9F723762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UDIENZA BONANTE 23 GIUGNO DA TRATTARE E RINVIARE.docx</Template>
  <TotalTime>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Spina</dc:creator>
  <cp:lastModifiedBy>Antonella Bulciolu</cp:lastModifiedBy>
  <cp:revision>3</cp:revision>
  <cp:lastPrinted>2020-05-12T11:07:00Z</cp:lastPrinted>
  <dcterms:created xsi:type="dcterms:W3CDTF">2020-06-19T09:14:00Z</dcterms:created>
  <dcterms:modified xsi:type="dcterms:W3CDTF">2020-06-19T09:15:00Z</dcterms:modified>
</cp:coreProperties>
</file>