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D2" w:rsidRDefault="00933DA6">
      <w:pPr>
        <w:spacing w:after="0"/>
        <w:jc w:val="center"/>
      </w:pPr>
      <w:r>
        <w:rPr>
          <w:rFonts w:ascii="Times New Roman" w:eastAsia="Times New Roman" w:hAnsi="Times New Roman"/>
          <w:b/>
          <w:sz w:val="32"/>
          <w:szCs w:val="32"/>
          <w:lang w:eastAsia="it-IT"/>
        </w:rPr>
        <w:pict w14:anchorId="29E82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4695555" r:id="rId8"/>
        </w:pict>
      </w:r>
      <w:r w:rsidR="005F6458">
        <w:rPr>
          <w:rFonts w:ascii="Times New Roman" w:eastAsia="Times New Roman" w:hAnsi="Times New Roman"/>
          <w:b/>
          <w:sz w:val="32"/>
          <w:szCs w:val="32"/>
          <w:lang w:eastAsia="it-IT"/>
        </w:rPr>
        <w:t xml:space="preserve"> TRIBUNALE ORDINARIO DI TEMPIO PAUSANIA</w:t>
      </w:r>
    </w:p>
    <w:p w:rsidR="00571BD2" w:rsidRDefault="005F6458">
      <w:pPr>
        <w:keepNext/>
        <w:spacing w:after="0"/>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571BD2" w:rsidRDefault="00571BD2">
      <w:pPr>
        <w:spacing w:after="0"/>
        <w:ind w:firstLine="142"/>
        <w:jc w:val="both"/>
        <w:rPr>
          <w:rFonts w:ascii="Times New Roman" w:eastAsia="Times New Roman" w:hAnsi="Times New Roman"/>
          <w:sz w:val="10"/>
          <w:szCs w:val="10"/>
          <w:lang w:eastAsia="it-IT"/>
        </w:rPr>
      </w:pPr>
    </w:p>
    <w:p w:rsidR="00571BD2" w:rsidRDefault="005F6458">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571BD2" w:rsidRDefault="005F6458">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571BD2" w:rsidRDefault="005F6458">
      <w:pPr>
        <w:spacing w:after="0"/>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571BD2" w:rsidRDefault="005F6458">
      <w:pPr>
        <w:spacing w:after="0"/>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571BD2" w:rsidRDefault="005F6458">
      <w:pPr>
        <w:spacing w:after="0"/>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571BD2" w:rsidRDefault="005F6458">
      <w:pPr>
        <w:spacing w:after="0"/>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571BD2" w:rsidRDefault="005F6458">
      <w:pPr>
        <w:spacing w:after="0"/>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lang w:eastAsia="it-IT"/>
        </w:rPr>
        <w:t xml:space="preserve">dott. Nicola </w:t>
      </w:r>
      <w:proofErr w:type="spellStart"/>
      <w:r>
        <w:rPr>
          <w:rFonts w:ascii="Times New Roman" w:eastAsia="Times New Roman" w:hAnsi="Times New Roman"/>
          <w:b/>
          <w:sz w:val="24"/>
          <w:szCs w:val="24"/>
          <w:lang w:eastAsia="it-IT"/>
        </w:rPr>
        <w:t>Bonante</w:t>
      </w:r>
      <w:proofErr w:type="spellEnd"/>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il </w:t>
      </w:r>
      <w:r>
        <w:rPr>
          <w:rFonts w:ascii="Times New Roman" w:eastAsia="Times New Roman" w:hAnsi="Times New Roman"/>
          <w:b/>
          <w:bCs/>
          <w:sz w:val="24"/>
          <w:szCs w:val="24"/>
          <w:lang w:eastAsia="it-IT"/>
        </w:rPr>
        <w:t>25</w:t>
      </w:r>
      <w:r>
        <w:rPr>
          <w:rFonts w:ascii="Times New Roman" w:eastAsia="Times New Roman" w:hAnsi="Times New Roman"/>
          <w:b/>
          <w:sz w:val="24"/>
          <w:szCs w:val="24"/>
          <w:lang w:eastAsia="it-IT"/>
        </w:rPr>
        <w:t xml:space="preserve">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571BD2" w:rsidRDefault="00571BD2">
      <w:pPr>
        <w:rPr>
          <w:rFonts w:ascii="Times New Roman" w:eastAsia="Times New Roman" w:hAnsi="Times New Roman"/>
          <w:sz w:val="24"/>
          <w:szCs w:val="24"/>
          <w:lang w:eastAsia="it-IT"/>
        </w:rPr>
      </w:pPr>
    </w:p>
    <w:p w:rsidR="00571BD2" w:rsidRDefault="005F6458">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571BD2" w:rsidRDefault="00571BD2">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2E464C" w:rsidTr="002E464C">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3"/>
                <w:szCs w:val="23"/>
              </w:rPr>
            </w:pPr>
            <w:r>
              <w:rPr>
                <w:rFonts w:ascii="Times New Roman" w:hAnsi="Times New Roman"/>
                <w:b/>
                <w:sz w:val="23"/>
                <w:szCs w:val="23"/>
              </w:rPr>
              <w:t>DATA e ORA DI RINVIO D’UDIENZA</w:t>
            </w:r>
          </w:p>
        </w:tc>
      </w:tr>
      <w:tr w:rsidR="002E464C" w:rsidTr="002E464C">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904/15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603/15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1099/15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1072/16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1949/11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195/16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2821/14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639/17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574/13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34/16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2732/12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262/15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251/13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411/16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2330/17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758/18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1004/12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648/15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2854/13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827/15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2419/16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755/17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lastRenderedPageBreak/>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284/14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867/18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3114/15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917/18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462/16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733/17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3277/07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256/11</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1258/12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458/15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r w:rsidR="002E464C" w:rsidTr="002E464C">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64C" w:rsidRDefault="002E464C">
            <w:pPr>
              <w:spacing w:after="0"/>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2495/15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rPr>
                <w:rFonts w:ascii="Times New Roman" w:hAnsi="Times New Roman"/>
                <w:sz w:val="28"/>
                <w:szCs w:val="28"/>
              </w:rPr>
            </w:pPr>
            <w:r>
              <w:rPr>
                <w:rFonts w:ascii="Times New Roman" w:hAnsi="Times New Roman"/>
                <w:sz w:val="28"/>
                <w:szCs w:val="28"/>
              </w:rPr>
              <w:t>1023/15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E464C" w:rsidRDefault="002E464C">
            <w:pPr>
              <w:jc w:val="center"/>
            </w:pPr>
            <w:r>
              <w:rPr>
                <w:rFonts w:ascii="Times New Roman" w:hAnsi="Times New Roman"/>
                <w:sz w:val="28"/>
                <w:szCs w:val="28"/>
              </w:rPr>
              <w:t>15.4.21 ore 9:00</w:t>
            </w:r>
          </w:p>
        </w:tc>
      </w:tr>
    </w:tbl>
    <w:p w:rsidR="00571BD2" w:rsidRDefault="00571BD2">
      <w:pPr>
        <w:spacing w:after="0"/>
        <w:jc w:val="both"/>
        <w:rPr>
          <w:rFonts w:ascii="Times New Roman" w:eastAsia="Times New Roman" w:hAnsi="Times New Roman"/>
          <w:b/>
          <w:sz w:val="30"/>
          <w:szCs w:val="30"/>
          <w:lang w:eastAsia="it-IT"/>
        </w:rPr>
      </w:pPr>
    </w:p>
    <w:p w:rsidR="00571BD2" w:rsidRDefault="005F6458">
      <w:pPr>
        <w:spacing w:after="0"/>
        <w:jc w:val="both"/>
      </w:pPr>
      <w:r>
        <w:rPr>
          <w:rFonts w:ascii="Times New Roman" w:eastAsia="Times New Roman" w:hAnsi="Times New Roman"/>
          <w:sz w:val="24"/>
          <w:szCs w:val="24"/>
          <w:lang w:eastAsia="it-IT"/>
        </w:rPr>
        <w:t>Tempio Pausania, 25.6.2020</w:t>
      </w:r>
    </w:p>
    <w:p w:rsidR="00571BD2" w:rsidRDefault="005F6458">
      <w:pPr>
        <w:spacing w:after="0"/>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IL GIUDICE</w:t>
      </w:r>
    </w:p>
    <w:p w:rsidR="00571BD2" w:rsidRDefault="005F6458">
      <w:pPr>
        <w:spacing w:after="0"/>
        <w:ind w:left="7080"/>
        <w:jc w:val="both"/>
      </w:pPr>
      <w:r>
        <w:rPr>
          <w:rFonts w:ascii="Times New Roman" w:eastAsia="Times New Roman" w:hAnsi="Times New Roman"/>
          <w:sz w:val="24"/>
          <w:szCs w:val="24"/>
          <w:lang w:eastAsia="it-IT"/>
        </w:rPr>
        <w:t xml:space="preserve">  Nicola </w:t>
      </w:r>
      <w:proofErr w:type="spellStart"/>
      <w:r>
        <w:rPr>
          <w:rFonts w:ascii="Times New Roman" w:eastAsia="Times New Roman" w:hAnsi="Times New Roman"/>
          <w:sz w:val="24"/>
          <w:szCs w:val="24"/>
          <w:lang w:eastAsia="it-IT"/>
        </w:rPr>
        <w:t>Bonante</w:t>
      </w:r>
      <w:proofErr w:type="spellEnd"/>
      <w:r>
        <w:rPr>
          <w:rFonts w:ascii="Times New Roman" w:eastAsia="Times New Roman" w:hAnsi="Times New Roman"/>
          <w:sz w:val="24"/>
          <w:szCs w:val="24"/>
          <w:lang w:eastAsia="it-IT"/>
        </w:rPr>
        <w:t xml:space="preserve"> </w:t>
      </w:r>
    </w:p>
    <w:p w:rsidR="00571BD2" w:rsidRDefault="005F6458">
      <w:pPr>
        <w:spacing w:after="0"/>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571BD2" w:rsidRDefault="00571BD2">
      <w:bookmarkStart w:id="0" w:name="_GoBack"/>
      <w:bookmarkEnd w:id="0"/>
    </w:p>
    <w:sectPr w:rsidR="00571BD2">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DA6" w:rsidRDefault="00933DA6">
      <w:pPr>
        <w:spacing w:after="0"/>
      </w:pPr>
      <w:r>
        <w:separator/>
      </w:r>
    </w:p>
  </w:endnote>
  <w:endnote w:type="continuationSeparator" w:id="0">
    <w:p w:rsidR="00933DA6" w:rsidRDefault="00933D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33" w:rsidRDefault="00933DA6">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DA6" w:rsidRDefault="00933DA6">
      <w:pPr>
        <w:spacing w:after="0"/>
      </w:pPr>
      <w:r>
        <w:rPr>
          <w:color w:val="000000"/>
        </w:rPr>
        <w:separator/>
      </w:r>
    </w:p>
  </w:footnote>
  <w:footnote w:type="continuationSeparator" w:id="0">
    <w:p w:rsidR="00933DA6" w:rsidRDefault="00933DA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71BD2"/>
    <w:rsid w:val="002E464C"/>
    <w:rsid w:val="00571BD2"/>
    <w:rsid w:val="005F6458"/>
    <w:rsid w:val="00933DA6"/>
    <w:rsid w:val="00973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2020-06-19T09:30:00Z</dcterms:created>
  <dcterms:modified xsi:type="dcterms:W3CDTF">2020-06-26T14:53:00Z</dcterms:modified>
</cp:coreProperties>
</file>