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9B8" w:rsidRDefault="00F219B8">
      <w:pPr>
        <w:tabs>
          <w:tab w:val="left" w:pos="9240"/>
        </w:tabs>
        <w:spacing w:line="240" w:lineRule="atLeast"/>
        <w:ind w:left="170" w:right="170"/>
        <w:jc w:val="center"/>
        <w:rPr>
          <w:rFonts w:ascii="Arial" w:hAnsi="Arial"/>
        </w:rPr>
      </w:pPr>
      <w:r>
        <w:rPr>
          <w:rFonts w:ascii="Arial" w:hAnsi="Arial"/>
        </w:rPr>
        <w:t xml:space="preserve"> </w:t>
      </w:r>
      <w:r w:rsidR="004E0098">
        <w:rPr>
          <w:rFonts w:ascii="Arial" w:hAnsi="Arial"/>
          <w:noProof/>
        </w:rPr>
        <w:drawing>
          <wp:inline distT="0" distB="0" distL="0" distR="0">
            <wp:extent cx="749030" cy="856019"/>
            <wp:effectExtent l="0" t="0" r="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9300" cy="856328"/>
                    </a:xfrm>
                    <a:prstGeom prst="rect">
                      <a:avLst/>
                    </a:prstGeom>
                    <a:noFill/>
                    <a:ln>
                      <a:noFill/>
                    </a:ln>
                  </pic:spPr>
                </pic:pic>
              </a:graphicData>
            </a:graphic>
          </wp:inline>
        </w:drawing>
      </w:r>
    </w:p>
    <w:p w:rsidR="00F219B8" w:rsidRDefault="00F219B8">
      <w:pPr>
        <w:tabs>
          <w:tab w:val="left" w:pos="9240"/>
        </w:tabs>
        <w:spacing w:line="240" w:lineRule="atLeast"/>
        <w:ind w:left="170" w:right="170"/>
        <w:jc w:val="center"/>
        <w:rPr>
          <w:rFonts w:ascii="Arial" w:hAnsi="Arial"/>
        </w:rPr>
      </w:pPr>
    </w:p>
    <w:p w:rsidR="00F219B8" w:rsidRDefault="00F219B8">
      <w:pPr>
        <w:pStyle w:val="Titolo1"/>
        <w:ind w:left="170" w:right="170"/>
        <w:rPr>
          <w:sz w:val="28"/>
        </w:rPr>
      </w:pPr>
      <w:r>
        <w:rPr>
          <w:sz w:val="28"/>
        </w:rPr>
        <w:t xml:space="preserve">TRIBUNALE </w:t>
      </w:r>
      <w:r w:rsidR="005411EF">
        <w:rPr>
          <w:sz w:val="28"/>
        </w:rPr>
        <w:t xml:space="preserve">ORDINARIO </w:t>
      </w:r>
      <w:r>
        <w:rPr>
          <w:sz w:val="28"/>
        </w:rPr>
        <w:t>DI TEMPIO PAUSANIA</w:t>
      </w:r>
    </w:p>
    <w:p w:rsidR="00F219B8" w:rsidRDefault="005411EF" w:rsidP="00C2263E">
      <w:pPr>
        <w:jc w:val="center"/>
        <w:rPr>
          <w:b/>
        </w:rPr>
      </w:pPr>
      <w:r w:rsidRPr="00BD079F">
        <w:rPr>
          <w:b/>
        </w:rPr>
        <w:t>SEZIONE PENALE</w:t>
      </w:r>
    </w:p>
    <w:p w:rsidR="0076308C" w:rsidRPr="00C2263E" w:rsidRDefault="0076308C" w:rsidP="00C2263E">
      <w:pPr>
        <w:jc w:val="center"/>
        <w:rPr>
          <w:b/>
        </w:rPr>
      </w:pPr>
    </w:p>
    <w:p w:rsidR="00F219B8" w:rsidRPr="00591061" w:rsidRDefault="005411EF" w:rsidP="00930ACB">
      <w:pPr>
        <w:numPr>
          <w:ilvl w:val="0"/>
          <w:numId w:val="19"/>
        </w:numPr>
        <w:ind w:right="170"/>
        <w:jc w:val="both"/>
      </w:pPr>
      <w:r w:rsidRPr="00591061">
        <w:t>Visto il decreto-legge 18 marzo 2020 e, in particolare</w:t>
      </w:r>
      <w:r w:rsidR="00930ACB" w:rsidRPr="00591061">
        <w:t>, l’art. 83;</w:t>
      </w:r>
    </w:p>
    <w:p w:rsidR="00930ACB" w:rsidRPr="00591061" w:rsidRDefault="00930ACB" w:rsidP="00930ACB">
      <w:pPr>
        <w:numPr>
          <w:ilvl w:val="0"/>
          <w:numId w:val="19"/>
        </w:numPr>
        <w:ind w:right="170"/>
        <w:jc w:val="both"/>
      </w:pPr>
      <w:r w:rsidRPr="00591061">
        <w:t>visto il decreto-legge 8 aprile 2020, n. 23 e, in particolare, l’art. 36;</w:t>
      </w:r>
    </w:p>
    <w:p w:rsidR="00930ACB" w:rsidRPr="00591061" w:rsidRDefault="00930ACB" w:rsidP="00930ACB">
      <w:pPr>
        <w:numPr>
          <w:ilvl w:val="0"/>
          <w:numId w:val="19"/>
        </w:numPr>
        <w:ind w:right="170"/>
        <w:jc w:val="both"/>
      </w:pPr>
      <w:r w:rsidRPr="00591061">
        <w:t>vista la legge n. 27/2020; visto il decreto-legge n. 28/2020;</w:t>
      </w:r>
    </w:p>
    <w:p w:rsidR="00930ACB" w:rsidRPr="00591061" w:rsidRDefault="00930ACB" w:rsidP="00930ACB">
      <w:pPr>
        <w:numPr>
          <w:ilvl w:val="0"/>
          <w:numId w:val="19"/>
        </w:numPr>
        <w:ind w:right="170"/>
        <w:jc w:val="both"/>
      </w:pPr>
      <w:r w:rsidRPr="00591061">
        <w:t>viste le misure relative all’organizzazione dell’attività giudiziaria per il periodo successivo all’11 maggio 2020, elaborate dal Presidente del Tribunale ordinario di Tempio Pausania, di cui costituisce parte integrante il “Protocollo per la celebrazione delle udienze penali per il periodo 12 maggio-31 luglio 2020”;</w:t>
      </w:r>
    </w:p>
    <w:p w:rsidR="00930ACB" w:rsidRPr="00591061" w:rsidRDefault="00930ACB" w:rsidP="00930ACB">
      <w:pPr>
        <w:numPr>
          <w:ilvl w:val="0"/>
          <w:numId w:val="19"/>
        </w:numPr>
        <w:ind w:right="170"/>
        <w:jc w:val="both"/>
      </w:pPr>
      <w:r w:rsidRPr="00591061">
        <w:t>considerata la necessità di adottare modalità di organizzazione dell’udienza tali da contemperare il riavvio dell’attività giudiziaria con l’esigenza di prevenire la diffusione del contagio da Covid-19;</w:t>
      </w:r>
    </w:p>
    <w:p w:rsidR="00930ACB" w:rsidRPr="00591061" w:rsidRDefault="00930ACB" w:rsidP="00930ACB">
      <w:pPr>
        <w:numPr>
          <w:ilvl w:val="0"/>
          <w:numId w:val="19"/>
        </w:numPr>
        <w:ind w:right="170"/>
        <w:jc w:val="both"/>
      </w:pPr>
      <w:r w:rsidRPr="00591061">
        <w:t>ritenuto, pertanto, opportuno ridurre il numero di processi che possono essere celebrati in ogni singola udienza, rimodulando gli orari di chiamata degli stessi;</w:t>
      </w:r>
    </w:p>
    <w:p w:rsidR="00CE1861" w:rsidRPr="00591061" w:rsidRDefault="00CE1861" w:rsidP="00CE1861">
      <w:pPr>
        <w:ind w:left="890" w:right="170"/>
        <w:jc w:val="both"/>
      </w:pPr>
    </w:p>
    <w:p w:rsidR="00930ACB" w:rsidRPr="00591061" w:rsidRDefault="00930ACB" w:rsidP="00930ACB">
      <w:pPr>
        <w:ind w:left="890" w:right="170"/>
        <w:jc w:val="center"/>
        <w:rPr>
          <w:b/>
        </w:rPr>
      </w:pPr>
      <w:r w:rsidRPr="00591061">
        <w:rPr>
          <w:b/>
        </w:rPr>
        <w:t>DISPONE</w:t>
      </w:r>
    </w:p>
    <w:p w:rsidR="00CE1861" w:rsidRPr="00591061" w:rsidRDefault="00930ACB" w:rsidP="00930ACB">
      <w:pPr>
        <w:ind w:right="170"/>
        <w:jc w:val="both"/>
      </w:pPr>
      <w:r w:rsidRPr="00591061">
        <w:t xml:space="preserve">che il prospetto di organizzazione dell’udienza che la </w:t>
      </w:r>
      <w:r w:rsidRPr="00591061">
        <w:rPr>
          <w:b/>
        </w:rPr>
        <w:t>dott.ssa Marchesa Francesca Bechere</w:t>
      </w:r>
      <w:r w:rsidRPr="00591061">
        <w:t xml:space="preserve"> terrà il</w:t>
      </w:r>
      <w:r w:rsidR="00CE1861" w:rsidRPr="00591061">
        <w:t xml:space="preserve"> </w:t>
      </w:r>
      <w:r w:rsidR="00C2263E">
        <w:rPr>
          <w:b/>
        </w:rPr>
        <w:t>06.07</w:t>
      </w:r>
      <w:r w:rsidR="00CE1861" w:rsidRPr="00591061">
        <w:rPr>
          <w:b/>
        </w:rPr>
        <w:t>.2020</w:t>
      </w:r>
      <w:r w:rsidR="00CE1861" w:rsidRPr="00591061">
        <w:t>, e di seguito indicato, sia trasmesso al Pubblico Ministero, al Consiglio dell’Ordine degli Avvocati di Tempio Pausania e alla Camera Penale della Gallura.</w:t>
      </w:r>
    </w:p>
    <w:p w:rsidR="00CE1861" w:rsidRDefault="00CE1861" w:rsidP="00CE1861">
      <w:pPr>
        <w:ind w:right="170"/>
        <w:jc w:val="center"/>
        <w:rPr>
          <w:b/>
        </w:rPr>
      </w:pPr>
      <w:r w:rsidRPr="00591061">
        <w:rPr>
          <w:b/>
        </w:rPr>
        <w:t>ONERA</w:t>
      </w:r>
    </w:p>
    <w:p w:rsidR="00C2263E" w:rsidRPr="00591061" w:rsidRDefault="00C2263E" w:rsidP="00CE1861">
      <w:pPr>
        <w:ind w:right="170"/>
        <w:jc w:val="center"/>
        <w:rPr>
          <w:b/>
        </w:rPr>
      </w:pPr>
    </w:p>
    <w:p w:rsidR="00CE1861" w:rsidRPr="0076308C" w:rsidRDefault="00CE1861" w:rsidP="00930ACB">
      <w:pPr>
        <w:ind w:right="170"/>
        <w:jc w:val="both"/>
        <w:rPr>
          <w:b/>
          <w:sz w:val="28"/>
          <w:szCs w:val="28"/>
          <w:u w:val="single"/>
        </w:rPr>
      </w:pPr>
      <w:r w:rsidRPr="0076308C">
        <w:rPr>
          <w:sz w:val="28"/>
          <w:szCs w:val="28"/>
        </w:rPr>
        <w:t xml:space="preserve">le Parti di citare, con urgenza, </w:t>
      </w:r>
      <w:r w:rsidRPr="0076308C">
        <w:rPr>
          <w:b/>
          <w:sz w:val="28"/>
          <w:szCs w:val="28"/>
          <w:u w:val="single"/>
        </w:rPr>
        <w:t>i testimoni, soltanto laddove sia espressamente prevista la loro escussione nell’elenco di seguito indicato.</w:t>
      </w:r>
    </w:p>
    <w:p w:rsidR="00930ACB" w:rsidRDefault="00930ACB" w:rsidP="00C2263E">
      <w:pPr>
        <w:ind w:right="170"/>
        <w:jc w:val="both"/>
      </w:pPr>
    </w:p>
    <w:p w:rsidR="00C2263E" w:rsidRPr="00591061" w:rsidRDefault="00C2263E" w:rsidP="00C2263E">
      <w:pPr>
        <w:ind w:right="170"/>
        <w:jc w:val="both"/>
      </w:pPr>
    </w:p>
    <w:p w:rsidR="005411EF" w:rsidRPr="0076308C" w:rsidRDefault="00CE1861" w:rsidP="0076308C">
      <w:pPr>
        <w:ind w:right="170"/>
        <w:jc w:val="center"/>
        <w:rPr>
          <w:b/>
          <w:sz w:val="28"/>
          <w:szCs w:val="28"/>
        </w:rPr>
      </w:pPr>
      <w:r w:rsidRPr="0076308C">
        <w:rPr>
          <w:b/>
          <w:sz w:val="28"/>
          <w:szCs w:val="28"/>
        </w:rPr>
        <w:t>PROCEDIMENTI PER I QUALI È PREVISTA LA TRATTAZIONE</w:t>
      </w:r>
    </w:p>
    <w:p w:rsidR="0076308C" w:rsidRPr="00591061" w:rsidRDefault="0076308C" w:rsidP="0076308C">
      <w:pPr>
        <w:ind w:right="170"/>
        <w:jc w:val="center"/>
        <w:rPr>
          <w:b/>
        </w:rPr>
      </w:pPr>
    </w:p>
    <w:tbl>
      <w:tblPr>
        <w:tblW w:w="0" w:type="auto"/>
        <w:jc w:val="center"/>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1293"/>
        <w:gridCol w:w="1173"/>
        <w:gridCol w:w="3166"/>
        <w:gridCol w:w="1701"/>
        <w:gridCol w:w="13"/>
      </w:tblGrid>
      <w:tr w:rsidR="0076308C" w:rsidRPr="00591061" w:rsidTr="0076308C">
        <w:trPr>
          <w:jc w:val="center"/>
        </w:trPr>
        <w:tc>
          <w:tcPr>
            <w:tcW w:w="620" w:type="dxa"/>
            <w:shd w:val="clear" w:color="auto" w:fill="auto"/>
          </w:tcPr>
          <w:p w:rsidR="0076308C" w:rsidRPr="00591061" w:rsidRDefault="0076308C" w:rsidP="002B7CA2">
            <w:pPr>
              <w:ind w:right="170"/>
            </w:pPr>
            <w:r w:rsidRPr="00591061">
              <w:t>N.</w:t>
            </w:r>
          </w:p>
        </w:tc>
        <w:tc>
          <w:tcPr>
            <w:tcW w:w="1293" w:type="dxa"/>
            <w:shd w:val="clear" w:color="auto" w:fill="auto"/>
          </w:tcPr>
          <w:p w:rsidR="0076308C" w:rsidRPr="00591061" w:rsidRDefault="0076308C" w:rsidP="002B7CA2">
            <w:pPr>
              <w:ind w:right="170"/>
            </w:pPr>
            <w:r w:rsidRPr="00591061">
              <w:t>R.G.N.R.</w:t>
            </w:r>
          </w:p>
        </w:tc>
        <w:tc>
          <w:tcPr>
            <w:tcW w:w="1173" w:type="dxa"/>
            <w:shd w:val="clear" w:color="auto" w:fill="auto"/>
          </w:tcPr>
          <w:p w:rsidR="0076308C" w:rsidRPr="00591061" w:rsidRDefault="0076308C" w:rsidP="002B7CA2">
            <w:pPr>
              <w:ind w:right="170"/>
            </w:pPr>
            <w:r w:rsidRPr="00591061">
              <w:t>R.G. DIB.</w:t>
            </w:r>
          </w:p>
        </w:tc>
        <w:tc>
          <w:tcPr>
            <w:tcW w:w="3166" w:type="dxa"/>
            <w:shd w:val="clear" w:color="auto" w:fill="auto"/>
          </w:tcPr>
          <w:p w:rsidR="0076308C" w:rsidRPr="00591061" w:rsidRDefault="0076308C" w:rsidP="002B7CA2">
            <w:pPr>
              <w:ind w:right="170"/>
            </w:pPr>
            <w:r w:rsidRPr="00591061">
              <w:t>ATTIVITA’</w:t>
            </w:r>
          </w:p>
        </w:tc>
        <w:tc>
          <w:tcPr>
            <w:tcW w:w="1714" w:type="dxa"/>
            <w:gridSpan w:val="2"/>
            <w:shd w:val="clear" w:color="auto" w:fill="auto"/>
          </w:tcPr>
          <w:p w:rsidR="0076308C" w:rsidRPr="00591061" w:rsidRDefault="0076308C" w:rsidP="002B7CA2">
            <w:pPr>
              <w:ind w:right="170"/>
            </w:pPr>
            <w:r w:rsidRPr="00591061">
              <w:t xml:space="preserve">Orario </w:t>
            </w:r>
            <w:proofErr w:type="spellStart"/>
            <w:r w:rsidRPr="00591061">
              <w:t>tratt</w:t>
            </w:r>
            <w:proofErr w:type="spellEnd"/>
            <w:r w:rsidRPr="00591061">
              <w:t>.</w:t>
            </w:r>
          </w:p>
        </w:tc>
      </w:tr>
      <w:tr w:rsidR="0076308C" w:rsidRPr="00591061" w:rsidTr="0076308C">
        <w:trPr>
          <w:gridAfter w:val="1"/>
          <w:wAfter w:w="13" w:type="dxa"/>
          <w:jc w:val="center"/>
        </w:trPr>
        <w:tc>
          <w:tcPr>
            <w:tcW w:w="620" w:type="dxa"/>
            <w:shd w:val="clear" w:color="auto" w:fill="auto"/>
          </w:tcPr>
          <w:p w:rsidR="0076308C" w:rsidRPr="00591061" w:rsidRDefault="0076308C" w:rsidP="002B7CA2">
            <w:pPr>
              <w:ind w:right="170"/>
            </w:pPr>
            <w:r w:rsidRPr="00591061">
              <w:t>1</w:t>
            </w:r>
          </w:p>
        </w:tc>
        <w:tc>
          <w:tcPr>
            <w:tcW w:w="1293" w:type="dxa"/>
            <w:shd w:val="clear" w:color="auto" w:fill="auto"/>
          </w:tcPr>
          <w:p w:rsidR="0076308C" w:rsidRPr="00591061" w:rsidRDefault="0076308C" w:rsidP="002B7CA2">
            <w:pPr>
              <w:ind w:right="170"/>
            </w:pPr>
            <w:r>
              <w:t>2569</w:t>
            </w:r>
            <w:r w:rsidRPr="00591061">
              <w:t>/1</w:t>
            </w:r>
            <w:r>
              <w:t>4</w:t>
            </w:r>
          </w:p>
        </w:tc>
        <w:tc>
          <w:tcPr>
            <w:tcW w:w="1173" w:type="dxa"/>
            <w:shd w:val="clear" w:color="auto" w:fill="auto"/>
          </w:tcPr>
          <w:p w:rsidR="0076308C" w:rsidRPr="00591061" w:rsidRDefault="0076308C" w:rsidP="00D56152">
            <w:pPr>
              <w:ind w:right="170"/>
            </w:pPr>
            <w:r>
              <w:t>117</w:t>
            </w:r>
            <w:r w:rsidRPr="00591061">
              <w:t>/1</w:t>
            </w:r>
            <w:r>
              <w:t>9</w:t>
            </w:r>
          </w:p>
        </w:tc>
        <w:tc>
          <w:tcPr>
            <w:tcW w:w="3166" w:type="dxa"/>
            <w:shd w:val="clear" w:color="auto" w:fill="auto"/>
          </w:tcPr>
          <w:p w:rsidR="0076308C" w:rsidRPr="00591061" w:rsidRDefault="0076308C" w:rsidP="002B7CA2">
            <w:pPr>
              <w:ind w:right="170"/>
            </w:pPr>
            <w:r>
              <w:t>Discussione</w:t>
            </w:r>
          </w:p>
        </w:tc>
        <w:tc>
          <w:tcPr>
            <w:tcW w:w="1701" w:type="dxa"/>
            <w:shd w:val="clear" w:color="auto" w:fill="auto"/>
          </w:tcPr>
          <w:p w:rsidR="0076308C" w:rsidRPr="00591061" w:rsidRDefault="0076308C" w:rsidP="002B7CA2">
            <w:pPr>
              <w:ind w:right="170"/>
            </w:pPr>
            <w:r>
              <w:t xml:space="preserve">ore </w:t>
            </w:r>
            <w:r w:rsidRPr="00591061">
              <w:t>9:45</w:t>
            </w:r>
          </w:p>
        </w:tc>
      </w:tr>
      <w:tr w:rsidR="0076308C" w:rsidRPr="00591061" w:rsidTr="0076308C">
        <w:trPr>
          <w:gridAfter w:val="1"/>
          <w:wAfter w:w="13" w:type="dxa"/>
          <w:jc w:val="center"/>
        </w:trPr>
        <w:tc>
          <w:tcPr>
            <w:tcW w:w="620" w:type="dxa"/>
            <w:shd w:val="clear" w:color="auto" w:fill="auto"/>
          </w:tcPr>
          <w:p w:rsidR="0076308C" w:rsidRPr="00591061" w:rsidRDefault="0076308C" w:rsidP="002B7CA2">
            <w:pPr>
              <w:ind w:right="170"/>
            </w:pPr>
            <w:r w:rsidRPr="00591061">
              <w:t>2</w:t>
            </w:r>
          </w:p>
        </w:tc>
        <w:tc>
          <w:tcPr>
            <w:tcW w:w="1293" w:type="dxa"/>
            <w:shd w:val="clear" w:color="auto" w:fill="auto"/>
          </w:tcPr>
          <w:p w:rsidR="0076308C" w:rsidRPr="00591061" w:rsidRDefault="0076308C" w:rsidP="002B7CA2">
            <w:pPr>
              <w:ind w:right="170"/>
            </w:pPr>
            <w:r>
              <w:t>2428</w:t>
            </w:r>
            <w:r w:rsidRPr="00591061">
              <w:t>/1</w:t>
            </w:r>
            <w:r>
              <w:t>2</w:t>
            </w:r>
          </w:p>
        </w:tc>
        <w:tc>
          <w:tcPr>
            <w:tcW w:w="1173" w:type="dxa"/>
            <w:shd w:val="clear" w:color="auto" w:fill="auto"/>
          </w:tcPr>
          <w:p w:rsidR="0076308C" w:rsidRPr="00591061" w:rsidRDefault="0076308C" w:rsidP="00D56152">
            <w:pPr>
              <w:ind w:right="170"/>
            </w:pPr>
            <w:r>
              <w:t>292</w:t>
            </w:r>
            <w:r w:rsidRPr="00591061">
              <w:t>/1</w:t>
            </w:r>
            <w:r>
              <w:t>5</w:t>
            </w:r>
          </w:p>
        </w:tc>
        <w:tc>
          <w:tcPr>
            <w:tcW w:w="3166" w:type="dxa"/>
            <w:shd w:val="clear" w:color="auto" w:fill="auto"/>
          </w:tcPr>
          <w:p w:rsidR="0076308C" w:rsidRPr="00591061" w:rsidRDefault="0076308C" w:rsidP="0076308C">
            <w:pPr>
              <w:ind w:right="170"/>
            </w:pPr>
            <w:proofErr w:type="spellStart"/>
            <w:r>
              <w:t>Escuss</w:t>
            </w:r>
            <w:proofErr w:type="spellEnd"/>
            <w:r>
              <w:t>. Teste PM +</w:t>
            </w:r>
            <w:r w:rsidRPr="00591061">
              <w:t xml:space="preserve"> </w:t>
            </w:r>
            <w:proofErr w:type="spellStart"/>
            <w:r>
              <w:t>d</w:t>
            </w:r>
            <w:r w:rsidRPr="00591061">
              <w:t>iscuss</w:t>
            </w:r>
            <w:proofErr w:type="spellEnd"/>
            <w:r w:rsidRPr="00591061">
              <w:t>.</w:t>
            </w:r>
          </w:p>
        </w:tc>
        <w:tc>
          <w:tcPr>
            <w:tcW w:w="1701" w:type="dxa"/>
            <w:shd w:val="clear" w:color="auto" w:fill="auto"/>
          </w:tcPr>
          <w:p w:rsidR="0076308C" w:rsidRPr="00591061" w:rsidRDefault="0076308C" w:rsidP="002B7CA2">
            <w:pPr>
              <w:ind w:right="170"/>
            </w:pPr>
            <w:r>
              <w:t xml:space="preserve">ore </w:t>
            </w:r>
            <w:r w:rsidRPr="00591061">
              <w:t>10:45</w:t>
            </w:r>
          </w:p>
        </w:tc>
      </w:tr>
      <w:tr w:rsidR="0076308C" w:rsidRPr="00591061" w:rsidTr="0076308C">
        <w:trPr>
          <w:gridAfter w:val="1"/>
          <w:wAfter w:w="13" w:type="dxa"/>
          <w:jc w:val="center"/>
        </w:trPr>
        <w:tc>
          <w:tcPr>
            <w:tcW w:w="620" w:type="dxa"/>
            <w:shd w:val="clear" w:color="auto" w:fill="auto"/>
          </w:tcPr>
          <w:p w:rsidR="0076308C" w:rsidRPr="00591061" w:rsidRDefault="0076308C" w:rsidP="002B7CA2">
            <w:pPr>
              <w:ind w:right="170"/>
            </w:pPr>
            <w:r w:rsidRPr="00591061">
              <w:t>3</w:t>
            </w:r>
          </w:p>
        </w:tc>
        <w:tc>
          <w:tcPr>
            <w:tcW w:w="1293" w:type="dxa"/>
            <w:shd w:val="clear" w:color="auto" w:fill="auto"/>
          </w:tcPr>
          <w:p w:rsidR="0076308C" w:rsidRPr="00591061" w:rsidRDefault="0076308C" w:rsidP="002B7CA2">
            <w:pPr>
              <w:ind w:right="170"/>
            </w:pPr>
            <w:r>
              <w:t>2746</w:t>
            </w:r>
            <w:r w:rsidRPr="00591061">
              <w:t>/1</w:t>
            </w:r>
            <w:r>
              <w:t>2</w:t>
            </w:r>
          </w:p>
        </w:tc>
        <w:tc>
          <w:tcPr>
            <w:tcW w:w="1173" w:type="dxa"/>
            <w:shd w:val="clear" w:color="auto" w:fill="auto"/>
          </w:tcPr>
          <w:p w:rsidR="0076308C" w:rsidRPr="00591061" w:rsidRDefault="0076308C" w:rsidP="002B7CA2">
            <w:pPr>
              <w:ind w:right="170"/>
            </w:pPr>
            <w:r>
              <w:t>450</w:t>
            </w:r>
            <w:r w:rsidRPr="00591061">
              <w:t>/1</w:t>
            </w:r>
            <w:r>
              <w:t>4</w:t>
            </w:r>
          </w:p>
        </w:tc>
        <w:tc>
          <w:tcPr>
            <w:tcW w:w="3166" w:type="dxa"/>
            <w:shd w:val="clear" w:color="auto" w:fill="auto"/>
          </w:tcPr>
          <w:p w:rsidR="0076308C" w:rsidRPr="00591061" w:rsidRDefault="0076308C" w:rsidP="002B7CA2">
            <w:pPr>
              <w:ind w:right="170"/>
            </w:pPr>
            <w:proofErr w:type="spellStart"/>
            <w:r w:rsidRPr="00591061">
              <w:t>Estinz</w:t>
            </w:r>
            <w:proofErr w:type="spellEnd"/>
            <w:r w:rsidRPr="00591061">
              <w:t>. reato</w:t>
            </w:r>
          </w:p>
        </w:tc>
        <w:tc>
          <w:tcPr>
            <w:tcW w:w="1701" w:type="dxa"/>
            <w:shd w:val="clear" w:color="auto" w:fill="auto"/>
          </w:tcPr>
          <w:p w:rsidR="0076308C" w:rsidRPr="00591061" w:rsidRDefault="0076308C" w:rsidP="002B7CA2">
            <w:pPr>
              <w:ind w:right="170"/>
            </w:pPr>
            <w:r>
              <w:t xml:space="preserve">ore </w:t>
            </w:r>
            <w:r w:rsidRPr="00591061">
              <w:t>11:45</w:t>
            </w:r>
          </w:p>
        </w:tc>
      </w:tr>
      <w:tr w:rsidR="0076308C" w:rsidRPr="00591061" w:rsidTr="0076308C">
        <w:trPr>
          <w:gridAfter w:val="1"/>
          <w:wAfter w:w="13" w:type="dxa"/>
          <w:jc w:val="center"/>
        </w:trPr>
        <w:tc>
          <w:tcPr>
            <w:tcW w:w="620" w:type="dxa"/>
            <w:shd w:val="clear" w:color="auto" w:fill="auto"/>
          </w:tcPr>
          <w:p w:rsidR="0076308C" w:rsidRPr="00591061" w:rsidRDefault="0076308C" w:rsidP="002B7CA2">
            <w:pPr>
              <w:ind w:right="170"/>
            </w:pPr>
            <w:r w:rsidRPr="00591061">
              <w:t>4</w:t>
            </w:r>
          </w:p>
        </w:tc>
        <w:tc>
          <w:tcPr>
            <w:tcW w:w="1293" w:type="dxa"/>
            <w:shd w:val="clear" w:color="auto" w:fill="auto"/>
          </w:tcPr>
          <w:p w:rsidR="0076308C" w:rsidRPr="00591061" w:rsidRDefault="0076308C" w:rsidP="002B7CA2">
            <w:pPr>
              <w:ind w:right="170"/>
            </w:pPr>
            <w:r>
              <w:t>778</w:t>
            </w:r>
            <w:r w:rsidRPr="00591061">
              <w:t>/1</w:t>
            </w:r>
            <w:r>
              <w:t>3</w:t>
            </w:r>
          </w:p>
        </w:tc>
        <w:tc>
          <w:tcPr>
            <w:tcW w:w="1173" w:type="dxa"/>
            <w:shd w:val="clear" w:color="auto" w:fill="auto"/>
          </w:tcPr>
          <w:p w:rsidR="0076308C" w:rsidRPr="00591061" w:rsidRDefault="0076308C" w:rsidP="002B7CA2">
            <w:pPr>
              <w:ind w:right="170"/>
            </w:pPr>
            <w:r>
              <w:t>564</w:t>
            </w:r>
            <w:r w:rsidRPr="00591061">
              <w:t>/1</w:t>
            </w:r>
            <w:r>
              <w:t>6</w:t>
            </w:r>
          </w:p>
        </w:tc>
        <w:tc>
          <w:tcPr>
            <w:tcW w:w="3166" w:type="dxa"/>
            <w:shd w:val="clear" w:color="auto" w:fill="auto"/>
          </w:tcPr>
          <w:p w:rsidR="0076308C" w:rsidRPr="00591061" w:rsidRDefault="0076308C" w:rsidP="002B7CA2">
            <w:pPr>
              <w:ind w:right="170"/>
            </w:pPr>
            <w:r>
              <w:t>Discussione</w:t>
            </w:r>
          </w:p>
        </w:tc>
        <w:tc>
          <w:tcPr>
            <w:tcW w:w="1701" w:type="dxa"/>
            <w:shd w:val="clear" w:color="auto" w:fill="auto"/>
          </w:tcPr>
          <w:p w:rsidR="0076308C" w:rsidRPr="00591061" w:rsidRDefault="0076308C" w:rsidP="002B7CA2">
            <w:pPr>
              <w:ind w:right="170"/>
            </w:pPr>
            <w:r>
              <w:t xml:space="preserve">ore </w:t>
            </w:r>
            <w:r w:rsidRPr="00591061">
              <w:t>12:15</w:t>
            </w:r>
          </w:p>
        </w:tc>
      </w:tr>
      <w:tr w:rsidR="0076308C" w:rsidRPr="00591061" w:rsidTr="0076308C">
        <w:trPr>
          <w:gridAfter w:val="1"/>
          <w:wAfter w:w="13" w:type="dxa"/>
          <w:jc w:val="center"/>
        </w:trPr>
        <w:tc>
          <w:tcPr>
            <w:tcW w:w="620" w:type="dxa"/>
            <w:shd w:val="clear" w:color="auto" w:fill="auto"/>
          </w:tcPr>
          <w:p w:rsidR="0076308C" w:rsidRPr="00591061" w:rsidRDefault="0076308C" w:rsidP="002B7CA2">
            <w:pPr>
              <w:ind w:right="170"/>
            </w:pPr>
            <w:r w:rsidRPr="00591061">
              <w:t>5</w:t>
            </w:r>
          </w:p>
        </w:tc>
        <w:tc>
          <w:tcPr>
            <w:tcW w:w="1293" w:type="dxa"/>
            <w:shd w:val="clear" w:color="auto" w:fill="auto"/>
          </w:tcPr>
          <w:p w:rsidR="0076308C" w:rsidRPr="00591061" w:rsidRDefault="0076308C" w:rsidP="002B7CA2">
            <w:pPr>
              <w:ind w:right="170"/>
            </w:pPr>
            <w:r>
              <w:t>260</w:t>
            </w:r>
            <w:r w:rsidRPr="00591061">
              <w:t>/13</w:t>
            </w:r>
          </w:p>
        </w:tc>
        <w:tc>
          <w:tcPr>
            <w:tcW w:w="1173" w:type="dxa"/>
            <w:shd w:val="clear" w:color="auto" w:fill="auto"/>
          </w:tcPr>
          <w:p w:rsidR="0076308C" w:rsidRPr="00591061" w:rsidRDefault="0076308C" w:rsidP="002B7CA2">
            <w:pPr>
              <w:ind w:right="170"/>
            </w:pPr>
            <w:r>
              <w:t>1005</w:t>
            </w:r>
            <w:r w:rsidRPr="00591061">
              <w:t>/1</w:t>
            </w:r>
            <w:r>
              <w:t>6</w:t>
            </w:r>
          </w:p>
        </w:tc>
        <w:tc>
          <w:tcPr>
            <w:tcW w:w="3166" w:type="dxa"/>
            <w:shd w:val="clear" w:color="auto" w:fill="auto"/>
          </w:tcPr>
          <w:p w:rsidR="0076308C" w:rsidRPr="00591061" w:rsidRDefault="0076308C" w:rsidP="002B7CA2">
            <w:pPr>
              <w:ind w:right="170"/>
            </w:pPr>
            <w:r>
              <w:t xml:space="preserve">Remissione </w:t>
            </w:r>
            <w:proofErr w:type="spellStart"/>
            <w:r>
              <w:t>quer</w:t>
            </w:r>
            <w:proofErr w:type="spellEnd"/>
            <w:r>
              <w:t>.</w:t>
            </w:r>
          </w:p>
        </w:tc>
        <w:tc>
          <w:tcPr>
            <w:tcW w:w="1701" w:type="dxa"/>
            <w:shd w:val="clear" w:color="auto" w:fill="auto"/>
          </w:tcPr>
          <w:p w:rsidR="0076308C" w:rsidRPr="00591061" w:rsidRDefault="0076308C" w:rsidP="002B7CA2">
            <w:pPr>
              <w:ind w:right="170"/>
            </w:pPr>
            <w:r>
              <w:t>ore 13</w:t>
            </w:r>
            <w:r w:rsidRPr="00591061">
              <w:t>:</w:t>
            </w:r>
            <w:r>
              <w:t>00</w:t>
            </w:r>
          </w:p>
        </w:tc>
      </w:tr>
      <w:tr w:rsidR="0076308C" w:rsidRPr="00591061" w:rsidTr="0076308C">
        <w:trPr>
          <w:gridAfter w:val="1"/>
          <w:wAfter w:w="13" w:type="dxa"/>
          <w:jc w:val="center"/>
        </w:trPr>
        <w:tc>
          <w:tcPr>
            <w:tcW w:w="620" w:type="dxa"/>
            <w:shd w:val="clear" w:color="auto" w:fill="auto"/>
          </w:tcPr>
          <w:p w:rsidR="0076308C" w:rsidRPr="00591061" w:rsidRDefault="0076308C" w:rsidP="002B7CA2">
            <w:pPr>
              <w:ind w:right="170"/>
            </w:pPr>
            <w:r w:rsidRPr="00591061">
              <w:t>6</w:t>
            </w:r>
          </w:p>
        </w:tc>
        <w:tc>
          <w:tcPr>
            <w:tcW w:w="1293" w:type="dxa"/>
            <w:shd w:val="clear" w:color="auto" w:fill="auto"/>
          </w:tcPr>
          <w:p w:rsidR="0076308C" w:rsidRPr="00591061" w:rsidRDefault="0076308C" w:rsidP="002B7CA2">
            <w:pPr>
              <w:ind w:right="170"/>
            </w:pPr>
            <w:r>
              <w:t>349</w:t>
            </w:r>
            <w:r w:rsidRPr="00591061">
              <w:t>/15</w:t>
            </w:r>
          </w:p>
        </w:tc>
        <w:tc>
          <w:tcPr>
            <w:tcW w:w="1173" w:type="dxa"/>
            <w:shd w:val="clear" w:color="auto" w:fill="auto"/>
          </w:tcPr>
          <w:p w:rsidR="0076308C" w:rsidRPr="00591061" w:rsidRDefault="0076308C" w:rsidP="002B7CA2">
            <w:pPr>
              <w:ind w:right="170"/>
            </w:pPr>
            <w:r>
              <w:t>1070</w:t>
            </w:r>
            <w:r w:rsidRPr="00591061">
              <w:t>/1</w:t>
            </w:r>
            <w:r>
              <w:t>6</w:t>
            </w:r>
          </w:p>
        </w:tc>
        <w:tc>
          <w:tcPr>
            <w:tcW w:w="3166" w:type="dxa"/>
            <w:shd w:val="clear" w:color="auto" w:fill="auto"/>
          </w:tcPr>
          <w:p w:rsidR="0076308C" w:rsidRPr="00591061" w:rsidRDefault="0076308C" w:rsidP="002B7CA2">
            <w:pPr>
              <w:ind w:right="170"/>
            </w:pPr>
            <w:r>
              <w:t xml:space="preserve">Teste PM già citato + </w:t>
            </w:r>
            <w:proofErr w:type="spellStart"/>
            <w:r>
              <w:t>discuss</w:t>
            </w:r>
            <w:proofErr w:type="spellEnd"/>
            <w:r>
              <w:t>.</w:t>
            </w:r>
          </w:p>
        </w:tc>
        <w:tc>
          <w:tcPr>
            <w:tcW w:w="1701" w:type="dxa"/>
            <w:shd w:val="clear" w:color="auto" w:fill="auto"/>
          </w:tcPr>
          <w:p w:rsidR="0076308C" w:rsidRPr="00591061" w:rsidRDefault="0076308C" w:rsidP="002B7CA2">
            <w:pPr>
              <w:ind w:right="170"/>
            </w:pPr>
            <w:r>
              <w:t xml:space="preserve">ore </w:t>
            </w:r>
            <w:r w:rsidRPr="00591061">
              <w:t>13:</w:t>
            </w:r>
            <w:r>
              <w:t>20</w:t>
            </w:r>
          </w:p>
        </w:tc>
      </w:tr>
      <w:tr w:rsidR="0076308C" w:rsidRPr="00591061" w:rsidTr="0076308C">
        <w:trPr>
          <w:gridAfter w:val="1"/>
          <w:wAfter w:w="13" w:type="dxa"/>
          <w:jc w:val="center"/>
        </w:trPr>
        <w:tc>
          <w:tcPr>
            <w:tcW w:w="620" w:type="dxa"/>
            <w:shd w:val="clear" w:color="auto" w:fill="auto"/>
          </w:tcPr>
          <w:p w:rsidR="0076308C" w:rsidRPr="00591061" w:rsidRDefault="0076308C" w:rsidP="002B7CA2">
            <w:pPr>
              <w:ind w:right="170"/>
            </w:pPr>
            <w:r w:rsidRPr="00591061">
              <w:t>7</w:t>
            </w:r>
          </w:p>
        </w:tc>
        <w:tc>
          <w:tcPr>
            <w:tcW w:w="1293" w:type="dxa"/>
            <w:shd w:val="clear" w:color="auto" w:fill="auto"/>
          </w:tcPr>
          <w:p w:rsidR="0076308C" w:rsidRPr="00591061" w:rsidRDefault="0076308C" w:rsidP="002B7CA2">
            <w:pPr>
              <w:ind w:right="170"/>
            </w:pPr>
            <w:r>
              <w:t>826</w:t>
            </w:r>
            <w:r w:rsidRPr="00591061">
              <w:t>/15</w:t>
            </w:r>
          </w:p>
        </w:tc>
        <w:tc>
          <w:tcPr>
            <w:tcW w:w="1173" w:type="dxa"/>
            <w:shd w:val="clear" w:color="auto" w:fill="auto"/>
          </w:tcPr>
          <w:p w:rsidR="0076308C" w:rsidRPr="00591061" w:rsidRDefault="0076308C" w:rsidP="002B7CA2">
            <w:pPr>
              <w:ind w:right="170"/>
            </w:pPr>
            <w:r>
              <w:t>1009</w:t>
            </w:r>
            <w:r w:rsidRPr="00591061">
              <w:t>/1</w:t>
            </w:r>
            <w:r>
              <w:t>6</w:t>
            </w:r>
          </w:p>
        </w:tc>
        <w:tc>
          <w:tcPr>
            <w:tcW w:w="3166" w:type="dxa"/>
            <w:shd w:val="clear" w:color="auto" w:fill="auto"/>
          </w:tcPr>
          <w:p w:rsidR="0076308C" w:rsidRPr="00591061" w:rsidRDefault="0076308C" w:rsidP="002B7CA2">
            <w:pPr>
              <w:ind w:right="170"/>
            </w:pPr>
            <w:r>
              <w:t>Esito MAP</w:t>
            </w:r>
          </w:p>
        </w:tc>
        <w:tc>
          <w:tcPr>
            <w:tcW w:w="1701" w:type="dxa"/>
            <w:shd w:val="clear" w:color="auto" w:fill="auto"/>
          </w:tcPr>
          <w:p w:rsidR="0076308C" w:rsidRPr="00591061" w:rsidRDefault="0076308C" w:rsidP="002B7CA2">
            <w:pPr>
              <w:ind w:right="170"/>
            </w:pPr>
            <w:r>
              <w:t xml:space="preserve">ore </w:t>
            </w:r>
            <w:r w:rsidRPr="00591061">
              <w:t>14:</w:t>
            </w:r>
            <w:r>
              <w:t>00</w:t>
            </w:r>
          </w:p>
        </w:tc>
      </w:tr>
      <w:tr w:rsidR="0076308C" w:rsidRPr="00591061" w:rsidTr="0076308C">
        <w:trPr>
          <w:gridAfter w:val="1"/>
          <w:wAfter w:w="13" w:type="dxa"/>
          <w:jc w:val="center"/>
        </w:trPr>
        <w:tc>
          <w:tcPr>
            <w:tcW w:w="620" w:type="dxa"/>
            <w:shd w:val="clear" w:color="auto" w:fill="auto"/>
          </w:tcPr>
          <w:p w:rsidR="0076308C" w:rsidRPr="00591061" w:rsidRDefault="0076308C" w:rsidP="002B7CA2">
            <w:pPr>
              <w:ind w:right="170"/>
            </w:pPr>
            <w:r w:rsidRPr="00591061">
              <w:t>8</w:t>
            </w:r>
          </w:p>
        </w:tc>
        <w:tc>
          <w:tcPr>
            <w:tcW w:w="1293" w:type="dxa"/>
            <w:shd w:val="clear" w:color="auto" w:fill="auto"/>
          </w:tcPr>
          <w:p w:rsidR="0076308C" w:rsidRPr="00591061" w:rsidRDefault="0076308C" w:rsidP="002B7CA2">
            <w:pPr>
              <w:ind w:right="170"/>
            </w:pPr>
            <w:r>
              <w:t>2839</w:t>
            </w:r>
            <w:r w:rsidRPr="00591061">
              <w:t>/</w:t>
            </w:r>
            <w:r>
              <w:t>12</w:t>
            </w:r>
          </w:p>
        </w:tc>
        <w:tc>
          <w:tcPr>
            <w:tcW w:w="1173" w:type="dxa"/>
            <w:shd w:val="clear" w:color="auto" w:fill="auto"/>
          </w:tcPr>
          <w:p w:rsidR="0076308C" w:rsidRPr="00591061" w:rsidRDefault="0076308C" w:rsidP="002B7CA2">
            <w:pPr>
              <w:ind w:right="170"/>
            </w:pPr>
            <w:r>
              <w:t>718/15</w:t>
            </w:r>
          </w:p>
        </w:tc>
        <w:tc>
          <w:tcPr>
            <w:tcW w:w="3166" w:type="dxa"/>
            <w:shd w:val="clear" w:color="auto" w:fill="auto"/>
          </w:tcPr>
          <w:p w:rsidR="0076308C" w:rsidRPr="00591061" w:rsidRDefault="0076308C" w:rsidP="002B7CA2">
            <w:pPr>
              <w:ind w:right="170"/>
            </w:pPr>
            <w:r>
              <w:t>MAP</w:t>
            </w:r>
          </w:p>
        </w:tc>
        <w:tc>
          <w:tcPr>
            <w:tcW w:w="1701" w:type="dxa"/>
            <w:shd w:val="clear" w:color="auto" w:fill="auto"/>
          </w:tcPr>
          <w:p w:rsidR="0076308C" w:rsidRPr="00591061" w:rsidRDefault="0076308C" w:rsidP="002B7CA2">
            <w:pPr>
              <w:ind w:right="170"/>
            </w:pPr>
            <w:r>
              <w:t xml:space="preserve">ore </w:t>
            </w:r>
            <w:r w:rsidRPr="00591061">
              <w:t>14:30</w:t>
            </w:r>
          </w:p>
        </w:tc>
      </w:tr>
    </w:tbl>
    <w:p w:rsidR="00CE1861" w:rsidRPr="00591061" w:rsidRDefault="00F219B8" w:rsidP="00C2263E">
      <w:pPr>
        <w:ind w:left="170" w:right="170"/>
      </w:pPr>
      <w:r w:rsidRPr="00591061">
        <w:t xml:space="preserve">                                                          </w:t>
      </w:r>
      <w:r w:rsidR="00BF49FA" w:rsidRPr="00591061">
        <w:t xml:space="preserve">         </w:t>
      </w:r>
    </w:p>
    <w:p w:rsidR="00CE1861" w:rsidRDefault="00CE1861">
      <w:pPr>
        <w:ind w:left="170" w:right="170"/>
        <w:jc w:val="both"/>
      </w:pPr>
    </w:p>
    <w:p w:rsidR="00CE1861" w:rsidRDefault="00CE1861">
      <w:pPr>
        <w:ind w:left="170" w:right="170"/>
        <w:jc w:val="both"/>
      </w:pPr>
    </w:p>
    <w:p w:rsidR="00CE1861" w:rsidRDefault="00CE1861">
      <w:pPr>
        <w:ind w:left="170" w:right="170"/>
        <w:jc w:val="both"/>
      </w:pPr>
    </w:p>
    <w:p w:rsidR="00CE1861" w:rsidRDefault="00CE1861">
      <w:pPr>
        <w:ind w:left="170" w:right="170"/>
        <w:jc w:val="both"/>
      </w:pPr>
    </w:p>
    <w:p w:rsidR="00CE1861" w:rsidRPr="0076308C" w:rsidRDefault="00CE1861">
      <w:pPr>
        <w:ind w:left="170" w:right="170"/>
        <w:jc w:val="both"/>
        <w:rPr>
          <w:b/>
          <w:sz w:val="28"/>
          <w:szCs w:val="28"/>
        </w:rPr>
      </w:pPr>
      <w:r w:rsidRPr="0076308C">
        <w:rPr>
          <w:b/>
          <w:sz w:val="28"/>
          <w:szCs w:val="28"/>
        </w:rPr>
        <w:lastRenderedPageBreak/>
        <w:t>PROCEDIMENTI CHE SARANNO RINVIATI CON PROVVEDIMENTO IN UDIENZA</w:t>
      </w:r>
    </w:p>
    <w:p w:rsidR="006E7EBD" w:rsidRPr="0076308C" w:rsidRDefault="006E7EBD">
      <w:pPr>
        <w:ind w:left="170" w:right="170"/>
        <w:jc w:val="both"/>
        <w:rPr>
          <w:b/>
          <w:sz w:val="28"/>
          <w:szCs w:val="28"/>
        </w:rPr>
      </w:pPr>
    </w:p>
    <w:tbl>
      <w:tblPr>
        <w:tblW w:w="0" w:type="auto"/>
        <w:jc w:val="center"/>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1276"/>
        <w:gridCol w:w="1429"/>
        <w:gridCol w:w="1224"/>
      </w:tblGrid>
      <w:tr w:rsidR="0076308C" w:rsidRPr="002B7CA2" w:rsidTr="0076308C">
        <w:trPr>
          <w:jc w:val="center"/>
        </w:trPr>
        <w:tc>
          <w:tcPr>
            <w:tcW w:w="789" w:type="dxa"/>
            <w:shd w:val="clear" w:color="auto" w:fill="auto"/>
          </w:tcPr>
          <w:p w:rsidR="0076308C" w:rsidRPr="00591061" w:rsidRDefault="0076308C" w:rsidP="002B7CA2">
            <w:pPr>
              <w:ind w:right="170"/>
            </w:pPr>
            <w:bookmarkStart w:id="0" w:name="_GoBack" w:colFirst="1" w:colLast="3"/>
            <w:r w:rsidRPr="00591061">
              <w:t>N.</w:t>
            </w:r>
          </w:p>
        </w:tc>
        <w:tc>
          <w:tcPr>
            <w:tcW w:w="1276" w:type="dxa"/>
            <w:shd w:val="clear" w:color="auto" w:fill="auto"/>
          </w:tcPr>
          <w:p w:rsidR="0076308C" w:rsidRPr="00591061" w:rsidRDefault="0076308C" w:rsidP="002B7CA2">
            <w:pPr>
              <w:ind w:right="170"/>
            </w:pPr>
            <w:r w:rsidRPr="00591061">
              <w:t>R.G.N.R.</w:t>
            </w:r>
          </w:p>
        </w:tc>
        <w:tc>
          <w:tcPr>
            <w:tcW w:w="1429" w:type="dxa"/>
            <w:shd w:val="clear" w:color="auto" w:fill="auto"/>
          </w:tcPr>
          <w:p w:rsidR="0076308C" w:rsidRPr="00591061" w:rsidRDefault="0076308C" w:rsidP="002B7CA2">
            <w:pPr>
              <w:ind w:right="170"/>
            </w:pPr>
            <w:r w:rsidRPr="00591061">
              <w:t>R.G. DIB.</w:t>
            </w:r>
          </w:p>
        </w:tc>
        <w:tc>
          <w:tcPr>
            <w:tcW w:w="1224" w:type="dxa"/>
            <w:shd w:val="clear" w:color="auto" w:fill="auto"/>
          </w:tcPr>
          <w:p w:rsidR="0076308C" w:rsidRPr="00591061" w:rsidRDefault="0076308C" w:rsidP="002B7CA2">
            <w:pPr>
              <w:ind w:right="170"/>
            </w:pPr>
            <w:r w:rsidRPr="00591061">
              <w:t>orario udienza</w:t>
            </w:r>
          </w:p>
        </w:tc>
      </w:tr>
      <w:tr w:rsidR="0076308C" w:rsidRPr="002B7CA2" w:rsidTr="0076308C">
        <w:trPr>
          <w:jc w:val="center"/>
        </w:trPr>
        <w:tc>
          <w:tcPr>
            <w:tcW w:w="789" w:type="dxa"/>
            <w:shd w:val="clear" w:color="auto" w:fill="auto"/>
          </w:tcPr>
          <w:p w:rsidR="0076308C" w:rsidRPr="00591061" w:rsidRDefault="0076308C" w:rsidP="002B7CA2">
            <w:pPr>
              <w:ind w:right="170"/>
            </w:pPr>
            <w:r w:rsidRPr="00591061">
              <w:t>1</w:t>
            </w:r>
          </w:p>
        </w:tc>
        <w:tc>
          <w:tcPr>
            <w:tcW w:w="1276" w:type="dxa"/>
            <w:shd w:val="clear" w:color="auto" w:fill="auto"/>
          </w:tcPr>
          <w:p w:rsidR="0076308C" w:rsidRPr="00591061" w:rsidRDefault="0076308C" w:rsidP="002B7CA2">
            <w:pPr>
              <w:ind w:right="170"/>
            </w:pPr>
            <w:r>
              <w:t>2757/08</w:t>
            </w:r>
          </w:p>
        </w:tc>
        <w:tc>
          <w:tcPr>
            <w:tcW w:w="1429" w:type="dxa"/>
            <w:shd w:val="clear" w:color="auto" w:fill="auto"/>
          </w:tcPr>
          <w:p w:rsidR="0076308C" w:rsidRPr="00591061" w:rsidRDefault="0076308C" w:rsidP="002B7CA2">
            <w:pPr>
              <w:ind w:right="170"/>
            </w:pPr>
            <w:r>
              <w:t>621/13</w:t>
            </w:r>
          </w:p>
        </w:tc>
        <w:tc>
          <w:tcPr>
            <w:tcW w:w="1224" w:type="dxa"/>
            <w:shd w:val="clear" w:color="auto" w:fill="auto"/>
          </w:tcPr>
          <w:p w:rsidR="0076308C" w:rsidRPr="00591061" w:rsidRDefault="0076308C" w:rsidP="002B7CA2">
            <w:pPr>
              <w:ind w:right="170"/>
            </w:pPr>
            <w:r w:rsidRPr="00591061">
              <w:t>h. 9:00</w:t>
            </w:r>
          </w:p>
        </w:tc>
      </w:tr>
      <w:tr w:rsidR="0076308C" w:rsidRPr="002B7CA2" w:rsidTr="0076308C">
        <w:trPr>
          <w:jc w:val="center"/>
        </w:trPr>
        <w:tc>
          <w:tcPr>
            <w:tcW w:w="789" w:type="dxa"/>
            <w:shd w:val="clear" w:color="auto" w:fill="auto"/>
          </w:tcPr>
          <w:p w:rsidR="0076308C" w:rsidRPr="00591061" w:rsidRDefault="0076308C" w:rsidP="002B7CA2">
            <w:pPr>
              <w:ind w:right="170"/>
            </w:pPr>
            <w:r w:rsidRPr="00591061">
              <w:t>2</w:t>
            </w:r>
          </w:p>
        </w:tc>
        <w:tc>
          <w:tcPr>
            <w:tcW w:w="1276" w:type="dxa"/>
            <w:shd w:val="clear" w:color="auto" w:fill="auto"/>
          </w:tcPr>
          <w:p w:rsidR="0076308C" w:rsidRPr="00591061" w:rsidRDefault="0076308C" w:rsidP="002B7CA2">
            <w:pPr>
              <w:ind w:right="170"/>
            </w:pPr>
            <w:r>
              <w:t>600/13</w:t>
            </w:r>
          </w:p>
        </w:tc>
        <w:tc>
          <w:tcPr>
            <w:tcW w:w="1429" w:type="dxa"/>
            <w:shd w:val="clear" w:color="auto" w:fill="auto"/>
          </w:tcPr>
          <w:p w:rsidR="0076308C" w:rsidRPr="00591061" w:rsidRDefault="0076308C" w:rsidP="002B7CA2">
            <w:pPr>
              <w:ind w:right="170"/>
            </w:pPr>
            <w:r>
              <w:t>941</w:t>
            </w:r>
            <w:r w:rsidRPr="00591061">
              <w:t>/14</w:t>
            </w:r>
          </w:p>
        </w:tc>
        <w:tc>
          <w:tcPr>
            <w:tcW w:w="1224" w:type="dxa"/>
            <w:shd w:val="clear" w:color="auto" w:fill="auto"/>
          </w:tcPr>
          <w:p w:rsidR="0076308C" w:rsidRPr="00591061" w:rsidRDefault="0076308C" w:rsidP="002B7CA2">
            <w:pPr>
              <w:ind w:right="170"/>
            </w:pPr>
            <w:r w:rsidRPr="00591061">
              <w:t>h. 9:00</w:t>
            </w:r>
          </w:p>
        </w:tc>
      </w:tr>
      <w:tr w:rsidR="0076308C" w:rsidRPr="002B7CA2" w:rsidTr="0076308C">
        <w:trPr>
          <w:jc w:val="center"/>
        </w:trPr>
        <w:tc>
          <w:tcPr>
            <w:tcW w:w="789" w:type="dxa"/>
            <w:shd w:val="clear" w:color="auto" w:fill="auto"/>
          </w:tcPr>
          <w:p w:rsidR="0076308C" w:rsidRPr="00591061" w:rsidRDefault="0076308C" w:rsidP="002B7CA2">
            <w:pPr>
              <w:ind w:right="170"/>
            </w:pPr>
            <w:r w:rsidRPr="00591061">
              <w:t>3</w:t>
            </w:r>
          </w:p>
        </w:tc>
        <w:tc>
          <w:tcPr>
            <w:tcW w:w="1276" w:type="dxa"/>
            <w:shd w:val="clear" w:color="auto" w:fill="auto"/>
          </w:tcPr>
          <w:p w:rsidR="0076308C" w:rsidRPr="00591061" w:rsidRDefault="0076308C" w:rsidP="002B7CA2">
            <w:pPr>
              <w:ind w:right="170"/>
            </w:pPr>
            <w:r>
              <w:t>2299/15</w:t>
            </w:r>
          </w:p>
        </w:tc>
        <w:tc>
          <w:tcPr>
            <w:tcW w:w="1429" w:type="dxa"/>
            <w:shd w:val="clear" w:color="auto" w:fill="auto"/>
          </w:tcPr>
          <w:p w:rsidR="0076308C" w:rsidRPr="00591061" w:rsidRDefault="0076308C" w:rsidP="002B7CA2">
            <w:pPr>
              <w:ind w:right="170"/>
            </w:pPr>
            <w:r>
              <w:t>1113</w:t>
            </w:r>
            <w:r w:rsidRPr="00591061">
              <w:t>/16</w:t>
            </w:r>
          </w:p>
        </w:tc>
        <w:tc>
          <w:tcPr>
            <w:tcW w:w="1224" w:type="dxa"/>
            <w:shd w:val="clear" w:color="auto" w:fill="auto"/>
          </w:tcPr>
          <w:p w:rsidR="0076308C" w:rsidRPr="00591061" w:rsidRDefault="0076308C" w:rsidP="002B7CA2">
            <w:pPr>
              <w:ind w:right="170"/>
            </w:pPr>
            <w:r w:rsidRPr="00591061">
              <w:t>h. 9:00</w:t>
            </w:r>
          </w:p>
        </w:tc>
      </w:tr>
      <w:tr w:rsidR="0076308C" w:rsidRPr="002B7CA2" w:rsidTr="0076308C">
        <w:trPr>
          <w:jc w:val="center"/>
        </w:trPr>
        <w:tc>
          <w:tcPr>
            <w:tcW w:w="789" w:type="dxa"/>
            <w:shd w:val="clear" w:color="auto" w:fill="auto"/>
          </w:tcPr>
          <w:p w:rsidR="0076308C" w:rsidRPr="00591061" w:rsidRDefault="0076308C" w:rsidP="002B7CA2">
            <w:pPr>
              <w:ind w:right="170"/>
            </w:pPr>
            <w:r w:rsidRPr="00591061">
              <w:t>4</w:t>
            </w:r>
          </w:p>
        </w:tc>
        <w:tc>
          <w:tcPr>
            <w:tcW w:w="1276" w:type="dxa"/>
            <w:shd w:val="clear" w:color="auto" w:fill="auto"/>
          </w:tcPr>
          <w:p w:rsidR="0076308C" w:rsidRPr="00591061" w:rsidRDefault="0076308C" w:rsidP="002B7CA2">
            <w:pPr>
              <w:ind w:right="170"/>
            </w:pPr>
            <w:r>
              <w:t>1487/14</w:t>
            </w:r>
          </w:p>
        </w:tc>
        <w:tc>
          <w:tcPr>
            <w:tcW w:w="1429" w:type="dxa"/>
            <w:shd w:val="clear" w:color="auto" w:fill="auto"/>
          </w:tcPr>
          <w:p w:rsidR="0076308C" w:rsidRPr="00591061" w:rsidRDefault="0076308C" w:rsidP="002B7CA2">
            <w:pPr>
              <w:ind w:right="170"/>
            </w:pPr>
            <w:r>
              <w:t>1040/16</w:t>
            </w:r>
          </w:p>
        </w:tc>
        <w:tc>
          <w:tcPr>
            <w:tcW w:w="1224" w:type="dxa"/>
            <w:shd w:val="clear" w:color="auto" w:fill="auto"/>
          </w:tcPr>
          <w:p w:rsidR="0076308C" w:rsidRPr="00591061" w:rsidRDefault="0076308C" w:rsidP="002B7CA2">
            <w:pPr>
              <w:ind w:right="170"/>
            </w:pPr>
            <w:r w:rsidRPr="00591061">
              <w:t>h. 9:00</w:t>
            </w:r>
          </w:p>
        </w:tc>
      </w:tr>
      <w:tr w:rsidR="0076308C" w:rsidRPr="002B7CA2" w:rsidTr="0076308C">
        <w:trPr>
          <w:jc w:val="center"/>
        </w:trPr>
        <w:tc>
          <w:tcPr>
            <w:tcW w:w="789" w:type="dxa"/>
            <w:shd w:val="clear" w:color="auto" w:fill="auto"/>
          </w:tcPr>
          <w:p w:rsidR="0076308C" w:rsidRPr="00591061" w:rsidRDefault="0076308C" w:rsidP="002B7CA2">
            <w:pPr>
              <w:ind w:right="170"/>
            </w:pPr>
            <w:r w:rsidRPr="00591061">
              <w:t>5</w:t>
            </w:r>
          </w:p>
        </w:tc>
        <w:tc>
          <w:tcPr>
            <w:tcW w:w="1276" w:type="dxa"/>
            <w:shd w:val="clear" w:color="auto" w:fill="auto"/>
          </w:tcPr>
          <w:p w:rsidR="0076308C" w:rsidRPr="00591061" w:rsidRDefault="0076308C" w:rsidP="002B7CA2">
            <w:pPr>
              <w:ind w:right="170"/>
            </w:pPr>
            <w:r>
              <w:t>659/14</w:t>
            </w:r>
          </w:p>
        </w:tc>
        <w:tc>
          <w:tcPr>
            <w:tcW w:w="1429" w:type="dxa"/>
            <w:shd w:val="clear" w:color="auto" w:fill="auto"/>
          </w:tcPr>
          <w:p w:rsidR="0076308C" w:rsidRPr="00591061" w:rsidRDefault="0076308C" w:rsidP="002B7CA2">
            <w:pPr>
              <w:ind w:right="170"/>
            </w:pPr>
            <w:r>
              <w:t>913/15</w:t>
            </w:r>
          </w:p>
        </w:tc>
        <w:tc>
          <w:tcPr>
            <w:tcW w:w="1224" w:type="dxa"/>
            <w:shd w:val="clear" w:color="auto" w:fill="auto"/>
          </w:tcPr>
          <w:p w:rsidR="0076308C" w:rsidRPr="00591061" w:rsidRDefault="0076308C" w:rsidP="002B7CA2">
            <w:pPr>
              <w:ind w:right="170"/>
            </w:pPr>
            <w:r w:rsidRPr="00591061">
              <w:t>h. 9:00</w:t>
            </w:r>
          </w:p>
        </w:tc>
      </w:tr>
      <w:tr w:rsidR="0076308C" w:rsidRPr="002B7CA2" w:rsidTr="0076308C">
        <w:trPr>
          <w:jc w:val="center"/>
        </w:trPr>
        <w:tc>
          <w:tcPr>
            <w:tcW w:w="789" w:type="dxa"/>
            <w:shd w:val="clear" w:color="auto" w:fill="auto"/>
          </w:tcPr>
          <w:p w:rsidR="0076308C" w:rsidRPr="00591061" w:rsidRDefault="0076308C" w:rsidP="002B7CA2">
            <w:pPr>
              <w:ind w:right="170"/>
            </w:pPr>
            <w:r w:rsidRPr="00591061">
              <w:t>6</w:t>
            </w:r>
          </w:p>
        </w:tc>
        <w:tc>
          <w:tcPr>
            <w:tcW w:w="1276" w:type="dxa"/>
            <w:shd w:val="clear" w:color="auto" w:fill="auto"/>
          </w:tcPr>
          <w:p w:rsidR="0076308C" w:rsidRPr="00591061" w:rsidRDefault="0076308C" w:rsidP="002B7CA2">
            <w:pPr>
              <w:ind w:right="170"/>
            </w:pPr>
            <w:r>
              <w:t>1835/16</w:t>
            </w:r>
          </w:p>
        </w:tc>
        <w:tc>
          <w:tcPr>
            <w:tcW w:w="1429" w:type="dxa"/>
            <w:shd w:val="clear" w:color="auto" w:fill="auto"/>
          </w:tcPr>
          <w:p w:rsidR="0076308C" w:rsidRPr="00591061" w:rsidRDefault="0076308C" w:rsidP="002B7CA2">
            <w:pPr>
              <w:ind w:right="170"/>
            </w:pPr>
            <w:r>
              <w:t>261/18</w:t>
            </w:r>
          </w:p>
        </w:tc>
        <w:tc>
          <w:tcPr>
            <w:tcW w:w="1224" w:type="dxa"/>
            <w:shd w:val="clear" w:color="auto" w:fill="auto"/>
          </w:tcPr>
          <w:p w:rsidR="0076308C" w:rsidRPr="00591061" w:rsidRDefault="0076308C" w:rsidP="002B7CA2">
            <w:pPr>
              <w:ind w:right="170"/>
            </w:pPr>
            <w:r w:rsidRPr="00591061">
              <w:t>h. 9:00</w:t>
            </w:r>
          </w:p>
        </w:tc>
      </w:tr>
      <w:tr w:rsidR="0076308C" w:rsidRPr="002B7CA2" w:rsidTr="0076308C">
        <w:trPr>
          <w:jc w:val="center"/>
        </w:trPr>
        <w:tc>
          <w:tcPr>
            <w:tcW w:w="789" w:type="dxa"/>
            <w:shd w:val="clear" w:color="auto" w:fill="auto"/>
          </w:tcPr>
          <w:p w:rsidR="0076308C" w:rsidRPr="00591061" w:rsidRDefault="0076308C" w:rsidP="002B7CA2">
            <w:pPr>
              <w:ind w:right="170"/>
            </w:pPr>
            <w:r w:rsidRPr="00591061">
              <w:t>7</w:t>
            </w:r>
          </w:p>
        </w:tc>
        <w:tc>
          <w:tcPr>
            <w:tcW w:w="1276" w:type="dxa"/>
            <w:shd w:val="clear" w:color="auto" w:fill="auto"/>
          </w:tcPr>
          <w:p w:rsidR="0076308C" w:rsidRPr="00591061" w:rsidRDefault="0076308C" w:rsidP="002B7CA2">
            <w:pPr>
              <w:ind w:right="170"/>
            </w:pPr>
            <w:r>
              <w:t>2218/17</w:t>
            </w:r>
          </w:p>
        </w:tc>
        <w:tc>
          <w:tcPr>
            <w:tcW w:w="1429" w:type="dxa"/>
            <w:shd w:val="clear" w:color="auto" w:fill="auto"/>
          </w:tcPr>
          <w:p w:rsidR="0076308C" w:rsidRPr="00591061" w:rsidRDefault="0076308C" w:rsidP="002B7CA2">
            <w:pPr>
              <w:ind w:right="170"/>
            </w:pPr>
            <w:r>
              <w:t>39</w:t>
            </w:r>
            <w:r w:rsidRPr="00591061">
              <w:t>/19</w:t>
            </w:r>
          </w:p>
        </w:tc>
        <w:tc>
          <w:tcPr>
            <w:tcW w:w="1224" w:type="dxa"/>
            <w:shd w:val="clear" w:color="auto" w:fill="auto"/>
          </w:tcPr>
          <w:p w:rsidR="0076308C" w:rsidRPr="00591061" w:rsidRDefault="0076308C" w:rsidP="002B7CA2">
            <w:pPr>
              <w:ind w:right="170"/>
            </w:pPr>
            <w:r w:rsidRPr="00591061">
              <w:t>h. 9:00</w:t>
            </w:r>
          </w:p>
        </w:tc>
      </w:tr>
      <w:tr w:rsidR="0076308C" w:rsidRPr="002B7CA2" w:rsidTr="0076308C">
        <w:trPr>
          <w:jc w:val="center"/>
        </w:trPr>
        <w:tc>
          <w:tcPr>
            <w:tcW w:w="789" w:type="dxa"/>
            <w:shd w:val="clear" w:color="auto" w:fill="auto"/>
          </w:tcPr>
          <w:p w:rsidR="0076308C" w:rsidRPr="00591061" w:rsidRDefault="0076308C" w:rsidP="002B7CA2">
            <w:pPr>
              <w:ind w:right="170"/>
            </w:pPr>
            <w:r w:rsidRPr="00591061">
              <w:t>8</w:t>
            </w:r>
          </w:p>
        </w:tc>
        <w:tc>
          <w:tcPr>
            <w:tcW w:w="1276" w:type="dxa"/>
            <w:shd w:val="clear" w:color="auto" w:fill="auto"/>
          </w:tcPr>
          <w:p w:rsidR="0076308C" w:rsidRPr="00591061" w:rsidRDefault="0076308C" w:rsidP="002B7CA2">
            <w:pPr>
              <w:ind w:right="170"/>
            </w:pPr>
            <w:r>
              <w:t>1397/15</w:t>
            </w:r>
          </w:p>
        </w:tc>
        <w:tc>
          <w:tcPr>
            <w:tcW w:w="1429" w:type="dxa"/>
            <w:shd w:val="clear" w:color="auto" w:fill="auto"/>
          </w:tcPr>
          <w:p w:rsidR="0076308C" w:rsidRPr="00591061" w:rsidRDefault="0076308C" w:rsidP="00753CDB">
            <w:pPr>
              <w:ind w:right="170"/>
            </w:pPr>
            <w:r>
              <w:t>866</w:t>
            </w:r>
            <w:r w:rsidRPr="00591061">
              <w:t>/1</w:t>
            </w:r>
            <w:r>
              <w:t>7</w:t>
            </w:r>
          </w:p>
        </w:tc>
        <w:tc>
          <w:tcPr>
            <w:tcW w:w="1224" w:type="dxa"/>
            <w:shd w:val="clear" w:color="auto" w:fill="auto"/>
          </w:tcPr>
          <w:p w:rsidR="0076308C" w:rsidRPr="00591061" w:rsidRDefault="0076308C" w:rsidP="002B7CA2">
            <w:pPr>
              <w:ind w:right="170"/>
            </w:pPr>
            <w:r w:rsidRPr="00591061">
              <w:t>h. 9:00</w:t>
            </w:r>
          </w:p>
        </w:tc>
      </w:tr>
      <w:tr w:rsidR="0076308C" w:rsidRPr="002B7CA2" w:rsidTr="0076308C">
        <w:trPr>
          <w:jc w:val="center"/>
        </w:trPr>
        <w:tc>
          <w:tcPr>
            <w:tcW w:w="789" w:type="dxa"/>
            <w:shd w:val="clear" w:color="auto" w:fill="auto"/>
          </w:tcPr>
          <w:p w:rsidR="0076308C" w:rsidRPr="00591061" w:rsidRDefault="0076308C" w:rsidP="002B7CA2">
            <w:pPr>
              <w:ind w:right="170"/>
            </w:pPr>
            <w:r w:rsidRPr="00591061">
              <w:t>9</w:t>
            </w:r>
          </w:p>
        </w:tc>
        <w:tc>
          <w:tcPr>
            <w:tcW w:w="1276" w:type="dxa"/>
            <w:shd w:val="clear" w:color="auto" w:fill="auto"/>
          </w:tcPr>
          <w:p w:rsidR="0076308C" w:rsidRPr="00591061" w:rsidRDefault="0076308C" w:rsidP="002B7CA2">
            <w:pPr>
              <w:ind w:right="170"/>
            </w:pPr>
            <w:r>
              <w:t>217/16</w:t>
            </w:r>
          </w:p>
        </w:tc>
        <w:tc>
          <w:tcPr>
            <w:tcW w:w="1429" w:type="dxa"/>
            <w:shd w:val="clear" w:color="auto" w:fill="auto"/>
          </w:tcPr>
          <w:p w:rsidR="0076308C" w:rsidRPr="00591061" w:rsidRDefault="0076308C" w:rsidP="002B7CA2">
            <w:pPr>
              <w:ind w:right="170"/>
            </w:pPr>
            <w:r>
              <w:t>212/18</w:t>
            </w:r>
          </w:p>
        </w:tc>
        <w:tc>
          <w:tcPr>
            <w:tcW w:w="1224" w:type="dxa"/>
            <w:shd w:val="clear" w:color="auto" w:fill="auto"/>
          </w:tcPr>
          <w:p w:rsidR="0076308C" w:rsidRPr="00591061" w:rsidRDefault="0076308C" w:rsidP="002B7CA2">
            <w:pPr>
              <w:ind w:right="170"/>
            </w:pPr>
            <w:r w:rsidRPr="00591061">
              <w:t>h. 9:00</w:t>
            </w:r>
          </w:p>
        </w:tc>
      </w:tr>
      <w:tr w:rsidR="0076308C" w:rsidRPr="002B7CA2" w:rsidTr="0076308C">
        <w:trPr>
          <w:jc w:val="center"/>
        </w:trPr>
        <w:tc>
          <w:tcPr>
            <w:tcW w:w="789" w:type="dxa"/>
            <w:shd w:val="clear" w:color="auto" w:fill="auto"/>
          </w:tcPr>
          <w:p w:rsidR="0076308C" w:rsidRPr="00591061" w:rsidRDefault="0076308C" w:rsidP="002B7CA2">
            <w:pPr>
              <w:ind w:right="170"/>
            </w:pPr>
            <w:r w:rsidRPr="00591061">
              <w:t>10</w:t>
            </w:r>
          </w:p>
        </w:tc>
        <w:tc>
          <w:tcPr>
            <w:tcW w:w="1276" w:type="dxa"/>
            <w:shd w:val="clear" w:color="auto" w:fill="auto"/>
          </w:tcPr>
          <w:p w:rsidR="0076308C" w:rsidRPr="00591061" w:rsidRDefault="0076308C" w:rsidP="002B7CA2">
            <w:pPr>
              <w:ind w:right="170"/>
            </w:pPr>
            <w:r>
              <w:t>67/17</w:t>
            </w:r>
          </w:p>
        </w:tc>
        <w:tc>
          <w:tcPr>
            <w:tcW w:w="1429" w:type="dxa"/>
            <w:shd w:val="clear" w:color="auto" w:fill="auto"/>
          </w:tcPr>
          <w:p w:rsidR="0076308C" w:rsidRPr="00591061" w:rsidRDefault="0076308C" w:rsidP="002B7CA2">
            <w:pPr>
              <w:ind w:right="170"/>
            </w:pPr>
            <w:r>
              <w:t>36/19</w:t>
            </w:r>
          </w:p>
        </w:tc>
        <w:tc>
          <w:tcPr>
            <w:tcW w:w="1224" w:type="dxa"/>
            <w:shd w:val="clear" w:color="auto" w:fill="auto"/>
          </w:tcPr>
          <w:p w:rsidR="0076308C" w:rsidRPr="00591061" w:rsidRDefault="0076308C" w:rsidP="002B7CA2">
            <w:pPr>
              <w:ind w:right="170"/>
            </w:pPr>
            <w:r w:rsidRPr="00591061">
              <w:t>h. 9:00</w:t>
            </w:r>
          </w:p>
        </w:tc>
      </w:tr>
      <w:tr w:rsidR="0076308C" w:rsidRPr="002B7CA2" w:rsidTr="0076308C">
        <w:trPr>
          <w:jc w:val="center"/>
        </w:trPr>
        <w:tc>
          <w:tcPr>
            <w:tcW w:w="789" w:type="dxa"/>
            <w:shd w:val="clear" w:color="auto" w:fill="auto"/>
          </w:tcPr>
          <w:p w:rsidR="0076308C" w:rsidRPr="00591061" w:rsidRDefault="0076308C" w:rsidP="002B7CA2">
            <w:pPr>
              <w:ind w:right="170"/>
            </w:pPr>
            <w:r w:rsidRPr="00591061">
              <w:t>11</w:t>
            </w:r>
          </w:p>
        </w:tc>
        <w:tc>
          <w:tcPr>
            <w:tcW w:w="1276" w:type="dxa"/>
            <w:shd w:val="clear" w:color="auto" w:fill="auto"/>
          </w:tcPr>
          <w:p w:rsidR="0076308C" w:rsidRPr="00591061" w:rsidRDefault="0076308C" w:rsidP="002B7CA2">
            <w:pPr>
              <w:ind w:right="170"/>
            </w:pPr>
            <w:r>
              <w:t>1408/17</w:t>
            </w:r>
          </w:p>
        </w:tc>
        <w:tc>
          <w:tcPr>
            <w:tcW w:w="1429" w:type="dxa"/>
            <w:shd w:val="clear" w:color="auto" w:fill="auto"/>
          </w:tcPr>
          <w:p w:rsidR="0076308C" w:rsidRPr="00591061" w:rsidRDefault="0076308C" w:rsidP="002B7CA2">
            <w:pPr>
              <w:ind w:right="170"/>
            </w:pPr>
            <w:r>
              <w:t>814/18</w:t>
            </w:r>
          </w:p>
        </w:tc>
        <w:tc>
          <w:tcPr>
            <w:tcW w:w="1224" w:type="dxa"/>
            <w:shd w:val="clear" w:color="auto" w:fill="auto"/>
          </w:tcPr>
          <w:p w:rsidR="0076308C" w:rsidRPr="00591061" w:rsidRDefault="0076308C" w:rsidP="002B7CA2">
            <w:pPr>
              <w:ind w:right="170"/>
            </w:pPr>
            <w:r w:rsidRPr="00591061">
              <w:t>h. 9:00</w:t>
            </w:r>
          </w:p>
        </w:tc>
      </w:tr>
      <w:tr w:rsidR="0076308C" w:rsidRPr="002B7CA2" w:rsidTr="0076308C">
        <w:trPr>
          <w:jc w:val="center"/>
        </w:trPr>
        <w:tc>
          <w:tcPr>
            <w:tcW w:w="789" w:type="dxa"/>
            <w:shd w:val="clear" w:color="auto" w:fill="auto"/>
          </w:tcPr>
          <w:p w:rsidR="0076308C" w:rsidRPr="00591061" w:rsidRDefault="0076308C" w:rsidP="002B7CA2">
            <w:pPr>
              <w:ind w:right="170"/>
            </w:pPr>
            <w:r>
              <w:t>12</w:t>
            </w:r>
          </w:p>
        </w:tc>
        <w:tc>
          <w:tcPr>
            <w:tcW w:w="1276" w:type="dxa"/>
            <w:shd w:val="clear" w:color="auto" w:fill="auto"/>
          </w:tcPr>
          <w:p w:rsidR="0076308C" w:rsidRDefault="0076308C" w:rsidP="002B7CA2">
            <w:pPr>
              <w:ind w:right="170"/>
            </w:pPr>
            <w:r>
              <w:t>2206/17</w:t>
            </w:r>
          </w:p>
        </w:tc>
        <w:tc>
          <w:tcPr>
            <w:tcW w:w="1429" w:type="dxa"/>
            <w:shd w:val="clear" w:color="auto" w:fill="auto"/>
          </w:tcPr>
          <w:p w:rsidR="0076308C" w:rsidRDefault="0076308C" w:rsidP="002B7CA2">
            <w:pPr>
              <w:ind w:right="170"/>
            </w:pPr>
            <w:r>
              <w:t>38/19</w:t>
            </w:r>
          </w:p>
        </w:tc>
        <w:tc>
          <w:tcPr>
            <w:tcW w:w="1224" w:type="dxa"/>
            <w:shd w:val="clear" w:color="auto" w:fill="auto"/>
          </w:tcPr>
          <w:p w:rsidR="0076308C" w:rsidRPr="00591061" w:rsidRDefault="0076308C" w:rsidP="002B7CA2">
            <w:pPr>
              <w:ind w:right="170"/>
            </w:pPr>
            <w:r>
              <w:t>h. 9:00</w:t>
            </w:r>
          </w:p>
        </w:tc>
      </w:tr>
      <w:bookmarkEnd w:id="0"/>
    </w:tbl>
    <w:p w:rsidR="00BD079F" w:rsidRDefault="00BD079F" w:rsidP="006E7EBD">
      <w:pPr>
        <w:ind w:right="170"/>
        <w:jc w:val="both"/>
        <w:rPr>
          <w:b/>
          <w:sz w:val="22"/>
          <w:szCs w:val="22"/>
        </w:rPr>
      </w:pPr>
    </w:p>
    <w:p w:rsidR="00BD079F" w:rsidRDefault="00BD079F">
      <w:pPr>
        <w:ind w:left="170" w:right="170"/>
        <w:jc w:val="both"/>
        <w:rPr>
          <w:b/>
          <w:sz w:val="22"/>
          <w:szCs w:val="22"/>
        </w:rPr>
      </w:pPr>
    </w:p>
    <w:p w:rsidR="00BD079F" w:rsidRDefault="00BD079F">
      <w:pPr>
        <w:ind w:left="170" w:right="170"/>
        <w:jc w:val="both"/>
        <w:rPr>
          <w:b/>
          <w:sz w:val="22"/>
          <w:szCs w:val="22"/>
        </w:rPr>
      </w:pPr>
    </w:p>
    <w:p w:rsidR="00BD079F" w:rsidRDefault="00BD079F">
      <w:pPr>
        <w:ind w:left="170" w:right="170"/>
        <w:jc w:val="both"/>
        <w:rPr>
          <w:b/>
          <w:sz w:val="22"/>
          <w:szCs w:val="22"/>
        </w:rPr>
      </w:pPr>
    </w:p>
    <w:p w:rsidR="00BD079F" w:rsidRPr="006E7EBD" w:rsidRDefault="006E7EBD" w:rsidP="006E7EBD">
      <w:pPr>
        <w:ind w:left="170" w:right="170"/>
        <w:jc w:val="right"/>
        <w:rPr>
          <w:sz w:val="22"/>
          <w:szCs w:val="22"/>
        </w:rPr>
      </w:pPr>
      <w:r w:rsidRPr="006E7EBD">
        <w:rPr>
          <w:sz w:val="22"/>
          <w:szCs w:val="22"/>
        </w:rPr>
        <w:t>Il G.O.T. in funzione di Giudice Penale monocratico</w:t>
      </w:r>
    </w:p>
    <w:p w:rsidR="00BD079F" w:rsidRDefault="00BD079F" w:rsidP="006E7EBD">
      <w:pPr>
        <w:ind w:left="170" w:right="170"/>
        <w:jc w:val="right"/>
        <w:rPr>
          <w:b/>
          <w:sz w:val="22"/>
          <w:szCs w:val="22"/>
        </w:rPr>
      </w:pPr>
    </w:p>
    <w:p w:rsidR="00BD079F" w:rsidRPr="006E7EBD" w:rsidRDefault="006E7EBD" w:rsidP="006E7EBD">
      <w:pPr>
        <w:ind w:left="170" w:right="170"/>
        <w:jc w:val="right"/>
        <w:rPr>
          <w:sz w:val="22"/>
          <w:szCs w:val="22"/>
        </w:rPr>
      </w:pPr>
      <w:r w:rsidRPr="006E7EBD">
        <w:rPr>
          <w:sz w:val="22"/>
          <w:szCs w:val="22"/>
        </w:rPr>
        <w:t>Marchesa Francesca Bechere</w:t>
      </w:r>
    </w:p>
    <w:p w:rsidR="00BD079F" w:rsidRDefault="00BD079F">
      <w:pPr>
        <w:ind w:left="170" w:right="170"/>
        <w:jc w:val="both"/>
        <w:rPr>
          <w:b/>
          <w:sz w:val="22"/>
          <w:szCs w:val="22"/>
        </w:rPr>
      </w:pPr>
    </w:p>
    <w:p w:rsidR="00BD079F" w:rsidRDefault="00BD079F">
      <w:pPr>
        <w:ind w:left="170" w:right="170"/>
        <w:jc w:val="both"/>
        <w:rPr>
          <w:b/>
          <w:sz w:val="22"/>
          <w:szCs w:val="22"/>
        </w:rPr>
      </w:pPr>
    </w:p>
    <w:p w:rsidR="0076308C" w:rsidRDefault="0076308C">
      <w:pPr>
        <w:ind w:left="170" w:right="170"/>
        <w:jc w:val="both"/>
        <w:rPr>
          <w:b/>
          <w:sz w:val="22"/>
          <w:szCs w:val="22"/>
        </w:rPr>
      </w:pPr>
    </w:p>
    <w:p w:rsidR="0076308C" w:rsidRDefault="0076308C">
      <w:pPr>
        <w:ind w:left="170" w:right="170"/>
        <w:jc w:val="both"/>
        <w:rPr>
          <w:b/>
          <w:sz w:val="22"/>
          <w:szCs w:val="22"/>
        </w:rPr>
      </w:pPr>
    </w:p>
    <w:p w:rsidR="0076308C" w:rsidRDefault="0076308C">
      <w:pPr>
        <w:ind w:left="170" w:right="170"/>
        <w:jc w:val="both"/>
        <w:rPr>
          <w:b/>
          <w:sz w:val="22"/>
          <w:szCs w:val="22"/>
        </w:rPr>
      </w:pPr>
    </w:p>
    <w:p w:rsidR="0076308C" w:rsidRDefault="0076308C">
      <w:pPr>
        <w:ind w:left="170" w:right="170"/>
        <w:jc w:val="both"/>
        <w:rPr>
          <w:b/>
          <w:sz w:val="22"/>
          <w:szCs w:val="22"/>
        </w:rPr>
      </w:pPr>
    </w:p>
    <w:p w:rsidR="0076308C" w:rsidRDefault="0076308C">
      <w:pPr>
        <w:ind w:left="170" w:right="170"/>
        <w:jc w:val="both"/>
        <w:rPr>
          <w:b/>
          <w:sz w:val="22"/>
          <w:szCs w:val="22"/>
        </w:rPr>
      </w:pPr>
    </w:p>
    <w:p w:rsidR="0076308C" w:rsidRDefault="0076308C">
      <w:pPr>
        <w:ind w:left="170" w:right="170"/>
        <w:jc w:val="both"/>
        <w:rPr>
          <w:b/>
          <w:sz w:val="22"/>
          <w:szCs w:val="22"/>
        </w:rPr>
      </w:pPr>
    </w:p>
    <w:p w:rsidR="0076308C" w:rsidRDefault="0076308C">
      <w:pPr>
        <w:ind w:left="170" w:right="170"/>
        <w:jc w:val="both"/>
        <w:rPr>
          <w:b/>
          <w:sz w:val="22"/>
          <w:szCs w:val="22"/>
        </w:rPr>
      </w:pPr>
    </w:p>
    <w:p w:rsidR="0076308C" w:rsidRDefault="0076308C">
      <w:pPr>
        <w:ind w:left="170" w:right="170"/>
        <w:jc w:val="both"/>
        <w:rPr>
          <w:b/>
          <w:sz w:val="22"/>
          <w:szCs w:val="22"/>
        </w:rPr>
      </w:pPr>
    </w:p>
    <w:p w:rsidR="0076308C" w:rsidRDefault="0076308C">
      <w:pPr>
        <w:ind w:left="170" w:right="170"/>
        <w:jc w:val="both"/>
        <w:rPr>
          <w:b/>
          <w:sz w:val="22"/>
          <w:szCs w:val="22"/>
        </w:rPr>
      </w:pPr>
    </w:p>
    <w:p w:rsidR="0076308C" w:rsidRDefault="0076308C">
      <w:pPr>
        <w:ind w:left="170" w:right="170"/>
        <w:jc w:val="both"/>
        <w:rPr>
          <w:b/>
          <w:sz w:val="22"/>
          <w:szCs w:val="22"/>
        </w:rPr>
      </w:pPr>
    </w:p>
    <w:p w:rsidR="0076308C" w:rsidRDefault="0076308C">
      <w:pPr>
        <w:ind w:left="170" w:right="170"/>
        <w:jc w:val="both"/>
        <w:rPr>
          <w:b/>
          <w:sz w:val="22"/>
          <w:szCs w:val="22"/>
        </w:rPr>
      </w:pPr>
    </w:p>
    <w:p w:rsidR="0076308C" w:rsidRDefault="0076308C">
      <w:pPr>
        <w:ind w:left="170" w:right="170"/>
        <w:jc w:val="both"/>
        <w:rPr>
          <w:b/>
          <w:sz w:val="22"/>
          <w:szCs w:val="22"/>
        </w:rPr>
      </w:pPr>
    </w:p>
    <w:p w:rsidR="0076308C" w:rsidRDefault="0076308C">
      <w:pPr>
        <w:ind w:left="170" w:right="170"/>
        <w:jc w:val="both"/>
        <w:rPr>
          <w:b/>
          <w:sz w:val="22"/>
          <w:szCs w:val="22"/>
        </w:rPr>
      </w:pPr>
    </w:p>
    <w:p w:rsidR="0076308C" w:rsidRDefault="0076308C">
      <w:pPr>
        <w:ind w:left="170" w:right="170"/>
        <w:jc w:val="both"/>
        <w:rPr>
          <w:b/>
          <w:sz w:val="22"/>
          <w:szCs w:val="22"/>
        </w:rPr>
      </w:pPr>
    </w:p>
    <w:p w:rsidR="0076308C" w:rsidRDefault="0076308C">
      <w:pPr>
        <w:ind w:left="170" w:right="170"/>
        <w:jc w:val="both"/>
        <w:rPr>
          <w:b/>
          <w:sz w:val="22"/>
          <w:szCs w:val="22"/>
        </w:rPr>
      </w:pPr>
    </w:p>
    <w:p w:rsidR="0076308C" w:rsidRDefault="0076308C">
      <w:pPr>
        <w:ind w:left="170" w:right="170"/>
        <w:jc w:val="both"/>
        <w:rPr>
          <w:b/>
          <w:sz w:val="22"/>
          <w:szCs w:val="22"/>
        </w:rPr>
      </w:pPr>
    </w:p>
    <w:p w:rsidR="0076308C" w:rsidRDefault="0076308C">
      <w:pPr>
        <w:ind w:left="170" w:right="170"/>
        <w:jc w:val="both"/>
        <w:rPr>
          <w:b/>
          <w:sz w:val="22"/>
          <w:szCs w:val="22"/>
        </w:rPr>
      </w:pPr>
    </w:p>
    <w:p w:rsidR="0076308C" w:rsidRDefault="0076308C">
      <w:pPr>
        <w:ind w:left="170" w:right="170"/>
        <w:jc w:val="both"/>
        <w:rPr>
          <w:b/>
          <w:sz w:val="22"/>
          <w:szCs w:val="22"/>
        </w:rPr>
      </w:pPr>
    </w:p>
    <w:p w:rsidR="0076308C" w:rsidRDefault="0076308C">
      <w:pPr>
        <w:ind w:left="170" w:right="170"/>
        <w:jc w:val="both"/>
        <w:rPr>
          <w:b/>
          <w:sz w:val="22"/>
          <w:szCs w:val="22"/>
        </w:rPr>
      </w:pPr>
    </w:p>
    <w:p w:rsidR="0076308C" w:rsidRDefault="0076308C">
      <w:pPr>
        <w:ind w:left="170" w:right="170"/>
        <w:jc w:val="both"/>
        <w:rPr>
          <w:b/>
          <w:sz w:val="22"/>
          <w:szCs w:val="22"/>
        </w:rPr>
      </w:pPr>
    </w:p>
    <w:p w:rsidR="0076308C" w:rsidRDefault="0076308C">
      <w:pPr>
        <w:ind w:left="170" w:right="170"/>
        <w:jc w:val="both"/>
        <w:rPr>
          <w:b/>
          <w:sz w:val="22"/>
          <w:szCs w:val="22"/>
        </w:rPr>
      </w:pPr>
    </w:p>
    <w:sectPr w:rsidR="0076308C">
      <w:pgSz w:w="11906" w:h="16838"/>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527" w:rsidRDefault="00A11527" w:rsidP="00591061">
      <w:r>
        <w:separator/>
      </w:r>
    </w:p>
  </w:endnote>
  <w:endnote w:type="continuationSeparator" w:id="0">
    <w:p w:rsidR="00A11527" w:rsidRDefault="00A11527" w:rsidP="00591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527" w:rsidRDefault="00A11527" w:rsidP="00591061">
      <w:r>
        <w:separator/>
      </w:r>
    </w:p>
  </w:footnote>
  <w:footnote w:type="continuationSeparator" w:id="0">
    <w:p w:rsidR="00A11527" w:rsidRDefault="00A11527" w:rsidP="005910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EEE"/>
    <w:multiLevelType w:val="hybridMultilevel"/>
    <w:tmpl w:val="2ED6361E"/>
    <w:lvl w:ilvl="0" w:tplc="04100001">
      <w:start w:val="1"/>
      <w:numFmt w:val="bullet"/>
      <w:lvlText w:val=""/>
      <w:lvlJc w:val="left"/>
      <w:pPr>
        <w:ind w:left="890" w:hanging="360"/>
      </w:pPr>
      <w:rPr>
        <w:rFonts w:ascii="Symbol" w:hAnsi="Symbol" w:hint="default"/>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1">
    <w:nsid w:val="05FF2B96"/>
    <w:multiLevelType w:val="hybridMultilevel"/>
    <w:tmpl w:val="33606D10"/>
    <w:lvl w:ilvl="0" w:tplc="AC1881AC">
      <w:start w:val="1"/>
      <w:numFmt w:val="decimal"/>
      <w:lvlText w:val="%1)"/>
      <w:lvlJc w:val="left"/>
      <w:pPr>
        <w:tabs>
          <w:tab w:val="num" w:pos="420"/>
        </w:tabs>
        <w:ind w:left="420" w:hanging="360"/>
      </w:pPr>
      <w:rPr>
        <w:rFonts w:hint="default"/>
      </w:rPr>
    </w:lvl>
    <w:lvl w:ilvl="1" w:tplc="04100019" w:tentative="1">
      <w:start w:val="1"/>
      <w:numFmt w:val="lowerLetter"/>
      <w:lvlText w:val="%2."/>
      <w:lvlJc w:val="left"/>
      <w:pPr>
        <w:tabs>
          <w:tab w:val="num" w:pos="1140"/>
        </w:tabs>
        <w:ind w:left="1140" w:hanging="360"/>
      </w:pPr>
    </w:lvl>
    <w:lvl w:ilvl="2" w:tplc="0410001B" w:tentative="1">
      <w:start w:val="1"/>
      <w:numFmt w:val="lowerRoman"/>
      <w:lvlText w:val="%3."/>
      <w:lvlJc w:val="right"/>
      <w:pPr>
        <w:tabs>
          <w:tab w:val="num" w:pos="1860"/>
        </w:tabs>
        <w:ind w:left="1860" w:hanging="180"/>
      </w:pPr>
    </w:lvl>
    <w:lvl w:ilvl="3" w:tplc="0410000F" w:tentative="1">
      <w:start w:val="1"/>
      <w:numFmt w:val="decimal"/>
      <w:lvlText w:val="%4."/>
      <w:lvlJc w:val="left"/>
      <w:pPr>
        <w:tabs>
          <w:tab w:val="num" w:pos="2580"/>
        </w:tabs>
        <w:ind w:left="2580" w:hanging="360"/>
      </w:pPr>
    </w:lvl>
    <w:lvl w:ilvl="4" w:tplc="04100019" w:tentative="1">
      <w:start w:val="1"/>
      <w:numFmt w:val="lowerLetter"/>
      <w:lvlText w:val="%5."/>
      <w:lvlJc w:val="left"/>
      <w:pPr>
        <w:tabs>
          <w:tab w:val="num" w:pos="3300"/>
        </w:tabs>
        <w:ind w:left="3300" w:hanging="360"/>
      </w:pPr>
    </w:lvl>
    <w:lvl w:ilvl="5" w:tplc="0410001B" w:tentative="1">
      <w:start w:val="1"/>
      <w:numFmt w:val="lowerRoman"/>
      <w:lvlText w:val="%6."/>
      <w:lvlJc w:val="right"/>
      <w:pPr>
        <w:tabs>
          <w:tab w:val="num" w:pos="4020"/>
        </w:tabs>
        <w:ind w:left="4020" w:hanging="180"/>
      </w:pPr>
    </w:lvl>
    <w:lvl w:ilvl="6" w:tplc="0410000F" w:tentative="1">
      <w:start w:val="1"/>
      <w:numFmt w:val="decimal"/>
      <w:lvlText w:val="%7."/>
      <w:lvlJc w:val="left"/>
      <w:pPr>
        <w:tabs>
          <w:tab w:val="num" w:pos="4740"/>
        </w:tabs>
        <w:ind w:left="4740" w:hanging="360"/>
      </w:pPr>
    </w:lvl>
    <w:lvl w:ilvl="7" w:tplc="04100019" w:tentative="1">
      <w:start w:val="1"/>
      <w:numFmt w:val="lowerLetter"/>
      <w:lvlText w:val="%8."/>
      <w:lvlJc w:val="left"/>
      <w:pPr>
        <w:tabs>
          <w:tab w:val="num" w:pos="5460"/>
        </w:tabs>
        <w:ind w:left="5460" w:hanging="360"/>
      </w:pPr>
    </w:lvl>
    <w:lvl w:ilvl="8" w:tplc="0410001B" w:tentative="1">
      <w:start w:val="1"/>
      <w:numFmt w:val="lowerRoman"/>
      <w:lvlText w:val="%9."/>
      <w:lvlJc w:val="right"/>
      <w:pPr>
        <w:tabs>
          <w:tab w:val="num" w:pos="6180"/>
        </w:tabs>
        <w:ind w:left="6180" w:hanging="180"/>
      </w:pPr>
    </w:lvl>
  </w:abstractNum>
  <w:abstractNum w:abstractNumId="2">
    <w:nsid w:val="16270E3C"/>
    <w:multiLevelType w:val="hybridMultilevel"/>
    <w:tmpl w:val="833E610E"/>
    <w:lvl w:ilvl="0" w:tplc="1CA8A1BE">
      <w:start w:val="14"/>
      <w:numFmt w:val="upperLetter"/>
      <w:lvlText w:val="%1."/>
      <w:lvlJc w:val="left"/>
      <w:pPr>
        <w:tabs>
          <w:tab w:val="num" w:pos="1560"/>
        </w:tabs>
        <w:ind w:left="1560" w:hanging="960"/>
      </w:pPr>
      <w:rPr>
        <w:rFonts w:hint="default"/>
      </w:rPr>
    </w:lvl>
    <w:lvl w:ilvl="1" w:tplc="04100019" w:tentative="1">
      <w:start w:val="1"/>
      <w:numFmt w:val="lowerLetter"/>
      <w:lvlText w:val="%2."/>
      <w:lvlJc w:val="left"/>
      <w:pPr>
        <w:tabs>
          <w:tab w:val="num" w:pos="1680"/>
        </w:tabs>
        <w:ind w:left="1680" w:hanging="360"/>
      </w:pPr>
    </w:lvl>
    <w:lvl w:ilvl="2" w:tplc="0410001B" w:tentative="1">
      <w:start w:val="1"/>
      <w:numFmt w:val="lowerRoman"/>
      <w:lvlText w:val="%3."/>
      <w:lvlJc w:val="right"/>
      <w:pPr>
        <w:tabs>
          <w:tab w:val="num" w:pos="2400"/>
        </w:tabs>
        <w:ind w:left="2400" w:hanging="180"/>
      </w:pPr>
    </w:lvl>
    <w:lvl w:ilvl="3" w:tplc="0410000F" w:tentative="1">
      <w:start w:val="1"/>
      <w:numFmt w:val="decimal"/>
      <w:lvlText w:val="%4."/>
      <w:lvlJc w:val="left"/>
      <w:pPr>
        <w:tabs>
          <w:tab w:val="num" w:pos="3120"/>
        </w:tabs>
        <w:ind w:left="3120" w:hanging="360"/>
      </w:pPr>
    </w:lvl>
    <w:lvl w:ilvl="4" w:tplc="04100019" w:tentative="1">
      <w:start w:val="1"/>
      <w:numFmt w:val="lowerLetter"/>
      <w:lvlText w:val="%5."/>
      <w:lvlJc w:val="left"/>
      <w:pPr>
        <w:tabs>
          <w:tab w:val="num" w:pos="3840"/>
        </w:tabs>
        <w:ind w:left="3840" w:hanging="360"/>
      </w:pPr>
    </w:lvl>
    <w:lvl w:ilvl="5" w:tplc="0410001B" w:tentative="1">
      <w:start w:val="1"/>
      <w:numFmt w:val="lowerRoman"/>
      <w:lvlText w:val="%6."/>
      <w:lvlJc w:val="right"/>
      <w:pPr>
        <w:tabs>
          <w:tab w:val="num" w:pos="4560"/>
        </w:tabs>
        <w:ind w:left="4560" w:hanging="180"/>
      </w:pPr>
    </w:lvl>
    <w:lvl w:ilvl="6" w:tplc="0410000F" w:tentative="1">
      <w:start w:val="1"/>
      <w:numFmt w:val="decimal"/>
      <w:lvlText w:val="%7."/>
      <w:lvlJc w:val="left"/>
      <w:pPr>
        <w:tabs>
          <w:tab w:val="num" w:pos="5280"/>
        </w:tabs>
        <w:ind w:left="5280" w:hanging="360"/>
      </w:pPr>
    </w:lvl>
    <w:lvl w:ilvl="7" w:tplc="04100019" w:tentative="1">
      <w:start w:val="1"/>
      <w:numFmt w:val="lowerLetter"/>
      <w:lvlText w:val="%8."/>
      <w:lvlJc w:val="left"/>
      <w:pPr>
        <w:tabs>
          <w:tab w:val="num" w:pos="6000"/>
        </w:tabs>
        <w:ind w:left="6000" w:hanging="360"/>
      </w:pPr>
    </w:lvl>
    <w:lvl w:ilvl="8" w:tplc="0410001B" w:tentative="1">
      <w:start w:val="1"/>
      <w:numFmt w:val="lowerRoman"/>
      <w:lvlText w:val="%9."/>
      <w:lvlJc w:val="right"/>
      <w:pPr>
        <w:tabs>
          <w:tab w:val="num" w:pos="6720"/>
        </w:tabs>
        <w:ind w:left="6720" w:hanging="180"/>
      </w:pPr>
    </w:lvl>
  </w:abstractNum>
  <w:abstractNum w:abstractNumId="3">
    <w:nsid w:val="1EAF515D"/>
    <w:multiLevelType w:val="hybridMultilevel"/>
    <w:tmpl w:val="9FF89230"/>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1F123243"/>
    <w:multiLevelType w:val="hybridMultilevel"/>
    <w:tmpl w:val="7892E1EA"/>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26652810"/>
    <w:multiLevelType w:val="hybridMultilevel"/>
    <w:tmpl w:val="008A195E"/>
    <w:lvl w:ilvl="0" w:tplc="88E2B0D8">
      <w:start w:val="1"/>
      <w:numFmt w:val="decimal"/>
      <w:lvlText w:val="%1)"/>
      <w:lvlJc w:val="left"/>
      <w:pPr>
        <w:tabs>
          <w:tab w:val="num" w:pos="530"/>
        </w:tabs>
        <w:ind w:left="530" w:hanging="360"/>
      </w:pPr>
      <w:rPr>
        <w:rFonts w:hint="default"/>
      </w:rPr>
    </w:lvl>
    <w:lvl w:ilvl="1" w:tplc="04100019" w:tentative="1">
      <w:start w:val="1"/>
      <w:numFmt w:val="lowerLetter"/>
      <w:lvlText w:val="%2."/>
      <w:lvlJc w:val="left"/>
      <w:pPr>
        <w:tabs>
          <w:tab w:val="num" w:pos="1250"/>
        </w:tabs>
        <w:ind w:left="1250" w:hanging="360"/>
      </w:pPr>
    </w:lvl>
    <w:lvl w:ilvl="2" w:tplc="0410001B" w:tentative="1">
      <w:start w:val="1"/>
      <w:numFmt w:val="lowerRoman"/>
      <w:lvlText w:val="%3."/>
      <w:lvlJc w:val="right"/>
      <w:pPr>
        <w:tabs>
          <w:tab w:val="num" w:pos="1970"/>
        </w:tabs>
        <w:ind w:left="1970" w:hanging="180"/>
      </w:pPr>
    </w:lvl>
    <w:lvl w:ilvl="3" w:tplc="0410000F" w:tentative="1">
      <w:start w:val="1"/>
      <w:numFmt w:val="decimal"/>
      <w:lvlText w:val="%4."/>
      <w:lvlJc w:val="left"/>
      <w:pPr>
        <w:tabs>
          <w:tab w:val="num" w:pos="2690"/>
        </w:tabs>
        <w:ind w:left="2690" w:hanging="360"/>
      </w:pPr>
    </w:lvl>
    <w:lvl w:ilvl="4" w:tplc="04100019" w:tentative="1">
      <w:start w:val="1"/>
      <w:numFmt w:val="lowerLetter"/>
      <w:lvlText w:val="%5."/>
      <w:lvlJc w:val="left"/>
      <w:pPr>
        <w:tabs>
          <w:tab w:val="num" w:pos="3410"/>
        </w:tabs>
        <w:ind w:left="3410" w:hanging="360"/>
      </w:pPr>
    </w:lvl>
    <w:lvl w:ilvl="5" w:tplc="0410001B" w:tentative="1">
      <w:start w:val="1"/>
      <w:numFmt w:val="lowerRoman"/>
      <w:lvlText w:val="%6."/>
      <w:lvlJc w:val="right"/>
      <w:pPr>
        <w:tabs>
          <w:tab w:val="num" w:pos="4130"/>
        </w:tabs>
        <w:ind w:left="4130" w:hanging="180"/>
      </w:pPr>
    </w:lvl>
    <w:lvl w:ilvl="6" w:tplc="0410000F" w:tentative="1">
      <w:start w:val="1"/>
      <w:numFmt w:val="decimal"/>
      <w:lvlText w:val="%7."/>
      <w:lvlJc w:val="left"/>
      <w:pPr>
        <w:tabs>
          <w:tab w:val="num" w:pos="4850"/>
        </w:tabs>
        <w:ind w:left="4850" w:hanging="360"/>
      </w:pPr>
    </w:lvl>
    <w:lvl w:ilvl="7" w:tplc="04100019" w:tentative="1">
      <w:start w:val="1"/>
      <w:numFmt w:val="lowerLetter"/>
      <w:lvlText w:val="%8."/>
      <w:lvlJc w:val="left"/>
      <w:pPr>
        <w:tabs>
          <w:tab w:val="num" w:pos="5570"/>
        </w:tabs>
        <w:ind w:left="5570" w:hanging="360"/>
      </w:pPr>
    </w:lvl>
    <w:lvl w:ilvl="8" w:tplc="0410001B" w:tentative="1">
      <w:start w:val="1"/>
      <w:numFmt w:val="lowerRoman"/>
      <w:lvlText w:val="%9."/>
      <w:lvlJc w:val="right"/>
      <w:pPr>
        <w:tabs>
          <w:tab w:val="num" w:pos="6290"/>
        </w:tabs>
        <w:ind w:left="6290" w:hanging="180"/>
      </w:pPr>
    </w:lvl>
  </w:abstractNum>
  <w:abstractNum w:abstractNumId="6">
    <w:nsid w:val="309C1C2D"/>
    <w:multiLevelType w:val="hybridMultilevel"/>
    <w:tmpl w:val="781A1CF2"/>
    <w:lvl w:ilvl="0" w:tplc="2266F53A">
      <w:start w:val="1"/>
      <w:numFmt w:val="lowerLetter"/>
      <w:lvlText w:val="%1)"/>
      <w:lvlJc w:val="left"/>
      <w:pPr>
        <w:tabs>
          <w:tab w:val="num" w:pos="530"/>
        </w:tabs>
        <w:ind w:left="530" w:hanging="360"/>
      </w:pPr>
      <w:rPr>
        <w:rFonts w:hint="default"/>
      </w:rPr>
    </w:lvl>
    <w:lvl w:ilvl="1" w:tplc="04100019" w:tentative="1">
      <w:start w:val="1"/>
      <w:numFmt w:val="lowerLetter"/>
      <w:lvlText w:val="%2."/>
      <w:lvlJc w:val="left"/>
      <w:pPr>
        <w:tabs>
          <w:tab w:val="num" w:pos="1250"/>
        </w:tabs>
        <w:ind w:left="1250" w:hanging="360"/>
      </w:pPr>
    </w:lvl>
    <w:lvl w:ilvl="2" w:tplc="0410001B" w:tentative="1">
      <w:start w:val="1"/>
      <w:numFmt w:val="lowerRoman"/>
      <w:lvlText w:val="%3."/>
      <w:lvlJc w:val="right"/>
      <w:pPr>
        <w:tabs>
          <w:tab w:val="num" w:pos="1970"/>
        </w:tabs>
        <w:ind w:left="1970" w:hanging="180"/>
      </w:pPr>
    </w:lvl>
    <w:lvl w:ilvl="3" w:tplc="0410000F" w:tentative="1">
      <w:start w:val="1"/>
      <w:numFmt w:val="decimal"/>
      <w:lvlText w:val="%4."/>
      <w:lvlJc w:val="left"/>
      <w:pPr>
        <w:tabs>
          <w:tab w:val="num" w:pos="2690"/>
        </w:tabs>
        <w:ind w:left="2690" w:hanging="360"/>
      </w:pPr>
    </w:lvl>
    <w:lvl w:ilvl="4" w:tplc="04100019" w:tentative="1">
      <w:start w:val="1"/>
      <w:numFmt w:val="lowerLetter"/>
      <w:lvlText w:val="%5."/>
      <w:lvlJc w:val="left"/>
      <w:pPr>
        <w:tabs>
          <w:tab w:val="num" w:pos="3410"/>
        </w:tabs>
        <w:ind w:left="3410" w:hanging="360"/>
      </w:pPr>
    </w:lvl>
    <w:lvl w:ilvl="5" w:tplc="0410001B" w:tentative="1">
      <w:start w:val="1"/>
      <w:numFmt w:val="lowerRoman"/>
      <w:lvlText w:val="%6."/>
      <w:lvlJc w:val="right"/>
      <w:pPr>
        <w:tabs>
          <w:tab w:val="num" w:pos="4130"/>
        </w:tabs>
        <w:ind w:left="4130" w:hanging="180"/>
      </w:pPr>
    </w:lvl>
    <w:lvl w:ilvl="6" w:tplc="0410000F" w:tentative="1">
      <w:start w:val="1"/>
      <w:numFmt w:val="decimal"/>
      <w:lvlText w:val="%7."/>
      <w:lvlJc w:val="left"/>
      <w:pPr>
        <w:tabs>
          <w:tab w:val="num" w:pos="4850"/>
        </w:tabs>
        <w:ind w:left="4850" w:hanging="360"/>
      </w:pPr>
    </w:lvl>
    <w:lvl w:ilvl="7" w:tplc="04100019" w:tentative="1">
      <w:start w:val="1"/>
      <w:numFmt w:val="lowerLetter"/>
      <w:lvlText w:val="%8."/>
      <w:lvlJc w:val="left"/>
      <w:pPr>
        <w:tabs>
          <w:tab w:val="num" w:pos="5570"/>
        </w:tabs>
        <w:ind w:left="5570" w:hanging="360"/>
      </w:pPr>
    </w:lvl>
    <w:lvl w:ilvl="8" w:tplc="0410001B" w:tentative="1">
      <w:start w:val="1"/>
      <w:numFmt w:val="lowerRoman"/>
      <w:lvlText w:val="%9."/>
      <w:lvlJc w:val="right"/>
      <w:pPr>
        <w:tabs>
          <w:tab w:val="num" w:pos="6290"/>
        </w:tabs>
        <w:ind w:left="6290" w:hanging="180"/>
      </w:pPr>
    </w:lvl>
  </w:abstractNum>
  <w:abstractNum w:abstractNumId="7">
    <w:nsid w:val="34362982"/>
    <w:multiLevelType w:val="hybridMultilevel"/>
    <w:tmpl w:val="535682BA"/>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37B97A62"/>
    <w:multiLevelType w:val="hybridMultilevel"/>
    <w:tmpl w:val="C422CA70"/>
    <w:lvl w:ilvl="0" w:tplc="ED64A552">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37C83F86"/>
    <w:multiLevelType w:val="hybridMultilevel"/>
    <w:tmpl w:val="73503B18"/>
    <w:lvl w:ilvl="0" w:tplc="29AE570A">
      <w:start w:val="1"/>
      <w:numFmt w:val="upperLetter"/>
      <w:lvlText w:val="%1)"/>
      <w:lvlJc w:val="left"/>
      <w:pPr>
        <w:tabs>
          <w:tab w:val="num" w:pos="530"/>
        </w:tabs>
        <w:ind w:left="530" w:hanging="360"/>
      </w:pPr>
      <w:rPr>
        <w:rFonts w:hint="default"/>
      </w:rPr>
    </w:lvl>
    <w:lvl w:ilvl="1" w:tplc="04100019" w:tentative="1">
      <w:start w:val="1"/>
      <w:numFmt w:val="lowerLetter"/>
      <w:lvlText w:val="%2."/>
      <w:lvlJc w:val="left"/>
      <w:pPr>
        <w:tabs>
          <w:tab w:val="num" w:pos="1250"/>
        </w:tabs>
        <w:ind w:left="1250" w:hanging="360"/>
      </w:pPr>
    </w:lvl>
    <w:lvl w:ilvl="2" w:tplc="0410001B" w:tentative="1">
      <w:start w:val="1"/>
      <w:numFmt w:val="lowerRoman"/>
      <w:lvlText w:val="%3."/>
      <w:lvlJc w:val="right"/>
      <w:pPr>
        <w:tabs>
          <w:tab w:val="num" w:pos="1970"/>
        </w:tabs>
        <w:ind w:left="1970" w:hanging="180"/>
      </w:pPr>
    </w:lvl>
    <w:lvl w:ilvl="3" w:tplc="0410000F" w:tentative="1">
      <w:start w:val="1"/>
      <w:numFmt w:val="decimal"/>
      <w:lvlText w:val="%4."/>
      <w:lvlJc w:val="left"/>
      <w:pPr>
        <w:tabs>
          <w:tab w:val="num" w:pos="2690"/>
        </w:tabs>
        <w:ind w:left="2690" w:hanging="360"/>
      </w:pPr>
    </w:lvl>
    <w:lvl w:ilvl="4" w:tplc="04100019" w:tentative="1">
      <w:start w:val="1"/>
      <w:numFmt w:val="lowerLetter"/>
      <w:lvlText w:val="%5."/>
      <w:lvlJc w:val="left"/>
      <w:pPr>
        <w:tabs>
          <w:tab w:val="num" w:pos="3410"/>
        </w:tabs>
        <w:ind w:left="3410" w:hanging="360"/>
      </w:pPr>
    </w:lvl>
    <w:lvl w:ilvl="5" w:tplc="0410001B" w:tentative="1">
      <w:start w:val="1"/>
      <w:numFmt w:val="lowerRoman"/>
      <w:lvlText w:val="%6."/>
      <w:lvlJc w:val="right"/>
      <w:pPr>
        <w:tabs>
          <w:tab w:val="num" w:pos="4130"/>
        </w:tabs>
        <w:ind w:left="4130" w:hanging="180"/>
      </w:pPr>
    </w:lvl>
    <w:lvl w:ilvl="6" w:tplc="0410000F" w:tentative="1">
      <w:start w:val="1"/>
      <w:numFmt w:val="decimal"/>
      <w:lvlText w:val="%7."/>
      <w:lvlJc w:val="left"/>
      <w:pPr>
        <w:tabs>
          <w:tab w:val="num" w:pos="4850"/>
        </w:tabs>
        <w:ind w:left="4850" w:hanging="360"/>
      </w:pPr>
    </w:lvl>
    <w:lvl w:ilvl="7" w:tplc="04100019" w:tentative="1">
      <w:start w:val="1"/>
      <w:numFmt w:val="lowerLetter"/>
      <w:lvlText w:val="%8."/>
      <w:lvlJc w:val="left"/>
      <w:pPr>
        <w:tabs>
          <w:tab w:val="num" w:pos="5570"/>
        </w:tabs>
        <w:ind w:left="5570" w:hanging="360"/>
      </w:pPr>
    </w:lvl>
    <w:lvl w:ilvl="8" w:tplc="0410001B" w:tentative="1">
      <w:start w:val="1"/>
      <w:numFmt w:val="lowerRoman"/>
      <w:lvlText w:val="%9."/>
      <w:lvlJc w:val="right"/>
      <w:pPr>
        <w:tabs>
          <w:tab w:val="num" w:pos="6290"/>
        </w:tabs>
        <w:ind w:left="6290" w:hanging="180"/>
      </w:pPr>
    </w:lvl>
  </w:abstractNum>
  <w:abstractNum w:abstractNumId="10">
    <w:nsid w:val="484B16F4"/>
    <w:multiLevelType w:val="hybridMultilevel"/>
    <w:tmpl w:val="89F89852"/>
    <w:lvl w:ilvl="0" w:tplc="F6420CE2">
      <w:start w:val="1"/>
      <w:numFmt w:val="upperLetter"/>
      <w:lvlText w:val="%1)"/>
      <w:lvlJc w:val="left"/>
      <w:pPr>
        <w:tabs>
          <w:tab w:val="num" w:pos="575"/>
        </w:tabs>
        <w:ind w:left="575" w:hanging="405"/>
      </w:pPr>
      <w:rPr>
        <w:rFonts w:hint="default"/>
      </w:rPr>
    </w:lvl>
    <w:lvl w:ilvl="1" w:tplc="04100019" w:tentative="1">
      <w:start w:val="1"/>
      <w:numFmt w:val="lowerLetter"/>
      <w:lvlText w:val="%2."/>
      <w:lvlJc w:val="left"/>
      <w:pPr>
        <w:tabs>
          <w:tab w:val="num" w:pos="1250"/>
        </w:tabs>
        <w:ind w:left="1250" w:hanging="360"/>
      </w:pPr>
    </w:lvl>
    <w:lvl w:ilvl="2" w:tplc="0410001B" w:tentative="1">
      <w:start w:val="1"/>
      <w:numFmt w:val="lowerRoman"/>
      <w:lvlText w:val="%3."/>
      <w:lvlJc w:val="right"/>
      <w:pPr>
        <w:tabs>
          <w:tab w:val="num" w:pos="1970"/>
        </w:tabs>
        <w:ind w:left="1970" w:hanging="180"/>
      </w:pPr>
    </w:lvl>
    <w:lvl w:ilvl="3" w:tplc="0410000F" w:tentative="1">
      <w:start w:val="1"/>
      <w:numFmt w:val="decimal"/>
      <w:lvlText w:val="%4."/>
      <w:lvlJc w:val="left"/>
      <w:pPr>
        <w:tabs>
          <w:tab w:val="num" w:pos="2690"/>
        </w:tabs>
        <w:ind w:left="2690" w:hanging="360"/>
      </w:pPr>
    </w:lvl>
    <w:lvl w:ilvl="4" w:tplc="04100019" w:tentative="1">
      <w:start w:val="1"/>
      <w:numFmt w:val="lowerLetter"/>
      <w:lvlText w:val="%5."/>
      <w:lvlJc w:val="left"/>
      <w:pPr>
        <w:tabs>
          <w:tab w:val="num" w:pos="3410"/>
        </w:tabs>
        <w:ind w:left="3410" w:hanging="360"/>
      </w:pPr>
    </w:lvl>
    <w:lvl w:ilvl="5" w:tplc="0410001B" w:tentative="1">
      <w:start w:val="1"/>
      <w:numFmt w:val="lowerRoman"/>
      <w:lvlText w:val="%6."/>
      <w:lvlJc w:val="right"/>
      <w:pPr>
        <w:tabs>
          <w:tab w:val="num" w:pos="4130"/>
        </w:tabs>
        <w:ind w:left="4130" w:hanging="180"/>
      </w:pPr>
    </w:lvl>
    <w:lvl w:ilvl="6" w:tplc="0410000F" w:tentative="1">
      <w:start w:val="1"/>
      <w:numFmt w:val="decimal"/>
      <w:lvlText w:val="%7."/>
      <w:lvlJc w:val="left"/>
      <w:pPr>
        <w:tabs>
          <w:tab w:val="num" w:pos="4850"/>
        </w:tabs>
        <w:ind w:left="4850" w:hanging="360"/>
      </w:pPr>
    </w:lvl>
    <w:lvl w:ilvl="7" w:tplc="04100019" w:tentative="1">
      <w:start w:val="1"/>
      <w:numFmt w:val="lowerLetter"/>
      <w:lvlText w:val="%8."/>
      <w:lvlJc w:val="left"/>
      <w:pPr>
        <w:tabs>
          <w:tab w:val="num" w:pos="5570"/>
        </w:tabs>
        <w:ind w:left="5570" w:hanging="360"/>
      </w:pPr>
    </w:lvl>
    <w:lvl w:ilvl="8" w:tplc="0410001B" w:tentative="1">
      <w:start w:val="1"/>
      <w:numFmt w:val="lowerRoman"/>
      <w:lvlText w:val="%9."/>
      <w:lvlJc w:val="right"/>
      <w:pPr>
        <w:tabs>
          <w:tab w:val="num" w:pos="6290"/>
        </w:tabs>
        <w:ind w:left="6290" w:hanging="180"/>
      </w:pPr>
    </w:lvl>
  </w:abstractNum>
  <w:abstractNum w:abstractNumId="11">
    <w:nsid w:val="4BEA0594"/>
    <w:multiLevelType w:val="hybridMultilevel"/>
    <w:tmpl w:val="7236FE82"/>
    <w:lvl w:ilvl="0" w:tplc="04100001">
      <w:start w:val="1"/>
      <w:numFmt w:val="bullet"/>
      <w:lvlText w:val=""/>
      <w:lvlJc w:val="left"/>
      <w:pPr>
        <w:ind w:left="890" w:hanging="360"/>
      </w:pPr>
      <w:rPr>
        <w:rFonts w:ascii="Symbol" w:hAnsi="Symbol" w:hint="default"/>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12">
    <w:nsid w:val="55A15699"/>
    <w:multiLevelType w:val="hybridMultilevel"/>
    <w:tmpl w:val="143458D0"/>
    <w:lvl w:ilvl="0" w:tplc="6C8A87B8">
      <w:start w:val="1"/>
      <w:numFmt w:val="lowerLetter"/>
      <w:lvlText w:val="%1)"/>
      <w:lvlJc w:val="left"/>
      <w:pPr>
        <w:tabs>
          <w:tab w:val="num" w:pos="530"/>
        </w:tabs>
        <w:ind w:left="530" w:hanging="360"/>
      </w:pPr>
      <w:rPr>
        <w:rFonts w:hint="default"/>
      </w:rPr>
    </w:lvl>
    <w:lvl w:ilvl="1" w:tplc="04100019" w:tentative="1">
      <w:start w:val="1"/>
      <w:numFmt w:val="lowerLetter"/>
      <w:lvlText w:val="%2."/>
      <w:lvlJc w:val="left"/>
      <w:pPr>
        <w:tabs>
          <w:tab w:val="num" w:pos="1250"/>
        </w:tabs>
        <w:ind w:left="1250" w:hanging="360"/>
      </w:pPr>
    </w:lvl>
    <w:lvl w:ilvl="2" w:tplc="0410001B" w:tentative="1">
      <w:start w:val="1"/>
      <w:numFmt w:val="lowerRoman"/>
      <w:lvlText w:val="%3."/>
      <w:lvlJc w:val="right"/>
      <w:pPr>
        <w:tabs>
          <w:tab w:val="num" w:pos="1970"/>
        </w:tabs>
        <w:ind w:left="1970" w:hanging="180"/>
      </w:pPr>
    </w:lvl>
    <w:lvl w:ilvl="3" w:tplc="0410000F" w:tentative="1">
      <w:start w:val="1"/>
      <w:numFmt w:val="decimal"/>
      <w:lvlText w:val="%4."/>
      <w:lvlJc w:val="left"/>
      <w:pPr>
        <w:tabs>
          <w:tab w:val="num" w:pos="2690"/>
        </w:tabs>
        <w:ind w:left="2690" w:hanging="360"/>
      </w:pPr>
    </w:lvl>
    <w:lvl w:ilvl="4" w:tplc="04100019" w:tentative="1">
      <w:start w:val="1"/>
      <w:numFmt w:val="lowerLetter"/>
      <w:lvlText w:val="%5."/>
      <w:lvlJc w:val="left"/>
      <w:pPr>
        <w:tabs>
          <w:tab w:val="num" w:pos="3410"/>
        </w:tabs>
        <w:ind w:left="3410" w:hanging="360"/>
      </w:pPr>
    </w:lvl>
    <w:lvl w:ilvl="5" w:tplc="0410001B" w:tentative="1">
      <w:start w:val="1"/>
      <w:numFmt w:val="lowerRoman"/>
      <w:lvlText w:val="%6."/>
      <w:lvlJc w:val="right"/>
      <w:pPr>
        <w:tabs>
          <w:tab w:val="num" w:pos="4130"/>
        </w:tabs>
        <w:ind w:left="4130" w:hanging="180"/>
      </w:pPr>
    </w:lvl>
    <w:lvl w:ilvl="6" w:tplc="0410000F" w:tentative="1">
      <w:start w:val="1"/>
      <w:numFmt w:val="decimal"/>
      <w:lvlText w:val="%7."/>
      <w:lvlJc w:val="left"/>
      <w:pPr>
        <w:tabs>
          <w:tab w:val="num" w:pos="4850"/>
        </w:tabs>
        <w:ind w:left="4850" w:hanging="360"/>
      </w:pPr>
    </w:lvl>
    <w:lvl w:ilvl="7" w:tplc="04100019" w:tentative="1">
      <w:start w:val="1"/>
      <w:numFmt w:val="lowerLetter"/>
      <w:lvlText w:val="%8."/>
      <w:lvlJc w:val="left"/>
      <w:pPr>
        <w:tabs>
          <w:tab w:val="num" w:pos="5570"/>
        </w:tabs>
        <w:ind w:left="5570" w:hanging="360"/>
      </w:pPr>
    </w:lvl>
    <w:lvl w:ilvl="8" w:tplc="0410001B" w:tentative="1">
      <w:start w:val="1"/>
      <w:numFmt w:val="lowerRoman"/>
      <w:lvlText w:val="%9."/>
      <w:lvlJc w:val="right"/>
      <w:pPr>
        <w:tabs>
          <w:tab w:val="num" w:pos="6290"/>
        </w:tabs>
        <w:ind w:left="6290" w:hanging="180"/>
      </w:pPr>
    </w:lvl>
  </w:abstractNum>
  <w:abstractNum w:abstractNumId="13">
    <w:nsid w:val="609D35DA"/>
    <w:multiLevelType w:val="hybridMultilevel"/>
    <w:tmpl w:val="1A94EA00"/>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6E1747DE"/>
    <w:multiLevelType w:val="hybridMultilevel"/>
    <w:tmpl w:val="452CFFEE"/>
    <w:lvl w:ilvl="0" w:tplc="D400C446">
      <w:start w:val="1"/>
      <w:numFmt w:val="lowerLetter"/>
      <w:lvlText w:val="%1)"/>
      <w:lvlJc w:val="left"/>
      <w:pPr>
        <w:ind w:left="530" w:hanging="360"/>
      </w:pPr>
      <w:rPr>
        <w:rFonts w:hint="default"/>
        <w:u w:val="single"/>
      </w:rPr>
    </w:lvl>
    <w:lvl w:ilvl="1" w:tplc="04100019" w:tentative="1">
      <w:start w:val="1"/>
      <w:numFmt w:val="lowerLetter"/>
      <w:lvlText w:val="%2."/>
      <w:lvlJc w:val="left"/>
      <w:pPr>
        <w:ind w:left="1250" w:hanging="360"/>
      </w:pPr>
    </w:lvl>
    <w:lvl w:ilvl="2" w:tplc="0410001B" w:tentative="1">
      <w:start w:val="1"/>
      <w:numFmt w:val="lowerRoman"/>
      <w:lvlText w:val="%3."/>
      <w:lvlJc w:val="right"/>
      <w:pPr>
        <w:ind w:left="1970" w:hanging="180"/>
      </w:pPr>
    </w:lvl>
    <w:lvl w:ilvl="3" w:tplc="0410000F" w:tentative="1">
      <w:start w:val="1"/>
      <w:numFmt w:val="decimal"/>
      <w:lvlText w:val="%4."/>
      <w:lvlJc w:val="left"/>
      <w:pPr>
        <w:ind w:left="2690" w:hanging="360"/>
      </w:pPr>
    </w:lvl>
    <w:lvl w:ilvl="4" w:tplc="04100019" w:tentative="1">
      <w:start w:val="1"/>
      <w:numFmt w:val="lowerLetter"/>
      <w:lvlText w:val="%5."/>
      <w:lvlJc w:val="left"/>
      <w:pPr>
        <w:ind w:left="3410" w:hanging="360"/>
      </w:pPr>
    </w:lvl>
    <w:lvl w:ilvl="5" w:tplc="0410001B" w:tentative="1">
      <w:start w:val="1"/>
      <w:numFmt w:val="lowerRoman"/>
      <w:lvlText w:val="%6."/>
      <w:lvlJc w:val="right"/>
      <w:pPr>
        <w:ind w:left="4130" w:hanging="180"/>
      </w:pPr>
    </w:lvl>
    <w:lvl w:ilvl="6" w:tplc="0410000F" w:tentative="1">
      <w:start w:val="1"/>
      <w:numFmt w:val="decimal"/>
      <w:lvlText w:val="%7."/>
      <w:lvlJc w:val="left"/>
      <w:pPr>
        <w:ind w:left="4850" w:hanging="360"/>
      </w:pPr>
    </w:lvl>
    <w:lvl w:ilvl="7" w:tplc="04100019" w:tentative="1">
      <w:start w:val="1"/>
      <w:numFmt w:val="lowerLetter"/>
      <w:lvlText w:val="%8."/>
      <w:lvlJc w:val="left"/>
      <w:pPr>
        <w:ind w:left="5570" w:hanging="360"/>
      </w:pPr>
    </w:lvl>
    <w:lvl w:ilvl="8" w:tplc="0410001B" w:tentative="1">
      <w:start w:val="1"/>
      <w:numFmt w:val="lowerRoman"/>
      <w:lvlText w:val="%9."/>
      <w:lvlJc w:val="right"/>
      <w:pPr>
        <w:ind w:left="6290" w:hanging="180"/>
      </w:pPr>
    </w:lvl>
  </w:abstractNum>
  <w:abstractNum w:abstractNumId="15">
    <w:nsid w:val="6EC25438"/>
    <w:multiLevelType w:val="hybridMultilevel"/>
    <w:tmpl w:val="831C583A"/>
    <w:lvl w:ilvl="0" w:tplc="04100001">
      <w:start w:val="1"/>
      <w:numFmt w:val="bullet"/>
      <w:lvlText w:val=""/>
      <w:lvlJc w:val="left"/>
      <w:pPr>
        <w:ind w:left="890" w:hanging="360"/>
      </w:pPr>
      <w:rPr>
        <w:rFonts w:ascii="Symbol" w:hAnsi="Symbol" w:hint="default"/>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16">
    <w:nsid w:val="6F544AC5"/>
    <w:multiLevelType w:val="hybridMultilevel"/>
    <w:tmpl w:val="54DCEED8"/>
    <w:lvl w:ilvl="0" w:tplc="C5644AEA">
      <w:start w:val="1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745C42B8"/>
    <w:multiLevelType w:val="hybridMultilevel"/>
    <w:tmpl w:val="9A68ED5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754532B2"/>
    <w:multiLevelType w:val="hybridMultilevel"/>
    <w:tmpl w:val="01D2582E"/>
    <w:lvl w:ilvl="0" w:tplc="0CC6759A">
      <w:start w:val="1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12"/>
  </w:num>
  <w:num w:numId="4">
    <w:abstractNumId w:val="10"/>
  </w:num>
  <w:num w:numId="5">
    <w:abstractNumId w:val="13"/>
  </w:num>
  <w:num w:numId="6">
    <w:abstractNumId w:val="1"/>
  </w:num>
  <w:num w:numId="7">
    <w:abstractNumId w:val="9"/>
  </w:num>
  <w:num w:numId="8">
    <w:abstractNumId w:val="8"/>
  </w:num>
  <w:num w:numId="9">
    <w:abstractNumId w:val="16"/>
  </w:num>
  <w:num w:numId="10">
    <w:abstractNumId w:val="17"/>
  </w:num>
  <w:num w:numId="11">
    <w:abstractNumId w:val="18"/>
  </w:num>
  <w:num w:numId="12">
    <w:abstractNumId w:val="3"/>
  </w:num>
  <w:num w:numId="13">
    <w:abstractNumId w:val="7"/>
  </w:num>
  <w:num w:numId="14">
    <w:abstractNumId w:val="6"/>
  </w:num>
  <w:num w:numId="15">
    <w:abstractNumId w:val="4"/>
  </w:num>
  <w:num w:numId="16">
    <w:abstractNumId w:val="0"/>
  </w:num>
  <w:num w:numId="17">
    <w:abstractNumId w:val="15"/>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283"/>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EDB"/>
    <w:rsid w:val="000557E7"/>
    <w:rsid w:val="000D641D"/>
    <w:rsid w:val="00133D5D"/>
    <w:rsid w:val="0016068D"/>
    <w:rsid w:val="0018078B"/>
    <w:rsid w:val="001D0B61"/>
    <w:rsid w:val="001F6842"/>
    <w:rsid w:val="002178D6"/>
    <w:rsid w:val="00222E6D"/>
    <w:rsid w:val="00242EF5"/>
    <w:rsid w:val="002B7CA2"/>
    <w:rsid w:val="002C4EDB"/>
    <w:rsid w:val="002E4F0C"/>
    <w:rsid w:val="00334C16"/>
    <w:rsid w:val="003667EA"/>
    <w:rsid w:val="00442AF7"/>
    <w:rsid w:val="004B507E"/>
    <w:rsid w:val="004E0098"/>
    <w:rsid w:val="005411EF"/>
    <w:rsid w:val="00591061"/>
    <w:rsid w:val="005C772E"/>
    <w:rsid w:val="00624C8A"/>
    <w:rsid w:val="006624C1"/>
    <w:rsid w:val="0067749D"/>
    <w:rsid w:val="00692EEB"/>
    <w:rsid w:val="006B2967"/>
    <w:rsid w:val="006E7EBD"/>
    <w:rsid w:val="006F0494"/>
    <w:rsid w:val="00753CDB"/>
    <w:rsid w:val="007622A0"/>
    <w:rsid w:val="0076308C"/>
    <w:rsid w:val="007A2C4B"/>
    <w:rsid w:val="007A3707"/>
    <w:rsid w:val="00860241"/>
    <w:rsid w:val="0087471D"/>
    <w:rsid w:val="00895828"/>
    <w:rsid w:val="00916007"/>
    <w:rsid w:val="00930ACB"/>
    <w:rsid w:val="0093152A"/>
    <w:rsid w:val="009B598B"/>
    <w:rsid w:val="009B5A44"/>
    <w:rsid w:val="00A11527"/>
    <w:rsid w:val="00A670D5"/>
    <w:rsid w:val="00A97A83"/>
    <w:rsid w:val="00B25684"/>
    <w:rsid w:val="00B664E5"/>
    <w:rsid w:val="00B856C2"/>
    <w:rsid w:val="00BB73CB"/>
    <w:rsid w:val="00BD079F"/>
    <w:rsid w:val="00BF1D3F"/>
    <w:rsid w:val="00BF2942"/>
    <w:rsid w:val="00BF49FA"/>
    <w:rsid w:val="00C11767"/>
    <w:rsid w:val="00C1497B"/>
    <w:rsid w:val="00C2263E"/>
    <w:rsid w:val="00CE1861"/>
    <w:rsid w:val="00CF1DEC"/>
    <w:rsid w:val="00D432ED"/>
    <w:rsid w:val="00D56152"/>
    <w:rsid w:val="00D71BAE"/>
    <w:rsid w:val="00D73B44"/>
    <w:rsid w:val="00D8128D"/>
    <w:rsid w:val="00DA5D73"/>
    <w:rsid w:val="00DD7C09"/>
    <w:rsid w:val="00E03183"/>
    <w:rsid w:val="00E235B0"/>
    <w:rsid w:val="00E62DF4"/>
    <w:rsid w:val="00E6371E"/>
    <w:rsid w:val="00F00056"/>
    <w:rsid w:val="00F0626A"/>
    <w:rsid w:val="00F219B8"/>
    <w:rsid w:val="00F276CC"/>
    <w:rsid w:val="00F27D28"/>
    <w:rsid w:val="00F4799E"/>
    <w:rsid w:val="00FD22CD"/>
    <w:rsid w:val="00FF77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tabs>
        <w:tab w:val="left" w:pos="9240"/>
      </w:tabs>
      <w:spacing w:line="240" w:lineRule="atLeast"/>
      <w:ind w:left="600" w:right="-1134"/>
      <w:jc w:val="center"/>
      <w:outlineLvl w:val="0"/>
    </w:pPr>
    <w:rPr>
      <w:rFonts w:ascii="Arial" w:hAnsi="Arial"/>
      <w:b/>
      <w:bCs/>
    </w:rPr>
  </w:style>
  <w:style w:type="paragraph" w:styleId="Titolo2">
    <w:name w:val="heading 2"/>
    <w:basedOn w:val="Normale"/>
    <w:next w:val="Normale"/>
    <w:qFormat/>
    <w:pPr>
      <w:keepNext/>
      <w:jc w:val="center"/>
      <w:outlineLvl w:val="1"/>
    </w:pPr>
    <w:rPr>
      <w:b/>
      <w:bCs/>
    </w:rPr>
  </w:style>
  <w:style w:type="paragraph" w:styleId="Titolo3">
    <w:name w:val="heading 3"/>
    <w:basedOn w:val="Normale"/>
    <w:next w:val="Normale"/>
    <w:qFormat/>
    <w:pPr>
      <w:keepNext/>
      <w:outlineLvl w:val="2"/>
    </w:pPr>
    <w:rPr>
      <w:b/>
      <w:bCs/>
    </w:rPr>
  </w:style>
  <w:style w:type="paragraph" w:styleId="Titolo4">
    <w:name w:val="heading 4"/>
    <w:basedOn w:val="Normale"/>
    <w:next w:val="Normale"/>
    <w:qFormat/>
    <w:pPr>
      <w:keepNext/>
      <w:outlineLvl w:val="3"/>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semiHidden/>
    <w:pPr>
      <w:ind w:right="-1134"/>
      <w:jc w:val="both"/>
    </w:pPr>
  </w:style>
  <w:style w:type="paragraph" w:styleId="Testodelblocco">
    <w:name w:val="Block Text"/>
    <w:basedOn w:val="Normale"/>
    <w:semiHidden/>
    <w:pPr>
      <w:ind w:left="170" w:right="170"/>
      <w:jc w:val="both"/>
    </w:pPr>
  </w:style>
  <w:style w:type="paragraph" w:styleId="Paragrafoelenco">
    <w:name w:val="List Paragraph"/>
    <w:basedOn w:val="Normale"/>
    <w:uiPriority w:val="34"/>
    <w:qFormat/>
    <w:rsid w:val="00860241"/>
    <w:pPr>
      <w:ind w:left="708"/>
    </w:pPr>
  </w:style>
  <w:style w:type="paragraph" w:styleId="Testofumetto">
    <w:name w:val="Balloon Text"/>
    <w:basedOn w:val="Normale"/>
    <w:link w:val="TestofumettoCarattere"/>
    <w:uiPriority w:val="99"/>
    <w:semiHidden/>
    <w:unhideWhenUsed/>
    <w:rsid w:val="00F0626A"/>
    <w:rPr>
      <w:rFonts w:ascii="Segoe UI" w:hAnsi="Segoe UI"/>
      <w:sz w:val="18"/>
      <w:szCs w:val="18"/>
      <w:lang w:val="x-none" w:eastAsia="x-none"/>
    </w:rPr>
  </w:style>
  <w:style w:type="character" w:customStyle="1" w:styleId="TestofumettoCarattere">
    <w:name w:val="Testo fumetto Carattere"/>
    <w:link w:val="Testofumetto"/>
    <w:uiPriority w:val="99"/>
    <w:semiHidden/>
    <w:rsid w:val="00F0626A"/>
    <w:rPr>
      <w:rFonts w:ascii="Segoe UI" w:hAnsi="Segoe UI" w:cs="Segoe UI"/>
      <w:sz w:val="18"/>
      <w:szCs w:val="18"/>
    </w:rPr>
  </w:style>
  <w:style w:type="table" w:styleId="Grigliatabella">
    <w:name w:val="Table Grid"/>
    <w:basedOn w:val="Tabellanormale"/>
    <w:uiPriority w:val="59"/>
    <w:rsid w:val="005411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591061"/>
    <w:pPr>
      <w:tabs>
        <w:tab w:val="center" w:pos="4819"/>
        <w:tab w:val="right" w:pos="9638"/>
      </w:tabs>
    </w:pPr>
    <w:rPr>
      <w:lang w:val="x-none" w:eastAsia="x-none"/>
    </w:rPr>
  </w:style>
  <w:style w:type="character" w:customStyle="1" w:styleId="IntestazioneCarattere">
    <w:name w:val="Intestazione Carattere"/>
    <w:link w:val="Intestazione"/>
    <w:uiPriority w:val="99"/>
    <w:rsid w:val="00591061"/>
    <w:rPr>
      <w:sz w:val="24"/>
      <w:szCs w:val="24"/>
    </w:rPr>
  </w:style>
  <w:style w:type="paragraph" w:styleId="Pidipagina">
    <w:name w:val="footer"/>
    <w:basedOn w:val="Normale"/>
    <w:link w:val="PidipaginaCarattere"/>
    <w:uiPriority w:val="99"/>
    <w:unhideWhenUsed/>
    <w:rsid w:val="00591061"/>
    <w:pPr>
      <w:tabs>
        <w:tab w:val="center" w:pos="4819"/>
        <w:tab w:val="right" w:pos="9638"/>
      </w:tabs>
    </w:pPr>
    <w:rPr>
      <w:lang w:val="x-none" w:eastAsia="x-none"/>
    </w:rPr>
  </w:style>
  <w:style w:type="character" w:customStyle="1" w:styleId="PidipaginaCarattere">
    <w:name w:val="Piè di pagina Carattere"/>
    <w:link w:val="Pidipagina"/>
    <w:uiPriority w:val="99"/>
    <w:rsid w:val="0059106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tabs>
        <w:tab w:val="left" w:pos="9240"/>
      </w:tabs>
      <w:spacing w:line="240" w:lineRule="atLeast"/>
      <w:ind w:left="600" w:right="-1134"/>
      <w:jc w:val="center"/>
      <w:outlineLvl w:val="0"/>
    </w:pPr>
    <w:rPr>
      <w:rFonts w:ascii="Arial" w:hAnsi="Arial"/>
      <w:b/>
      <w:bCs/>
    </w:rPr>
  </w:style>
  <w:style w:type="paragraph" w:styleId="Titolo2">
    <w:name w:val="heading 2"/>
    <w:basedOn w:val="Normale"/>
    <w:next w:val="Normale"/>
    <w:qFormat/>
    <w:pPr>
      <w:keepNext/>
      <w:jc w:val="center"/>
      <w:outlineLvl w:val="1"/>
    </w:pPr>
    <w:rPr>
      <w:b/>
      <w:bCs/>
    </w:rPr>
  </w:style>
  <w:style w:type="paragraph" w:styleId="Titolo3">
    <w:name w:val="heading 3"/>
    <w:basedOn w:val="Normale"/>
    <w:next w:val="Normale"/>
    <w:qFormat/>
    <w:pPr>
      <w:keepNext/>
      <w:outlineLvl w:val="2"/>
    </w:pPr>
    <w:rPr>
      <w:b/>
      <w:bCs/>
    </w:rPr>
  </w:style>
  <w:style w:type="paragraph" w:styleId="Titolo4">
    <w:name w:val="heading 4"/>
    <w:basedOn w:val="Normale"/>
    <w:next w:val="Normale"/>
    <w:qFormat/>
    <w:pPr>
      <w:keepNext/>
      <w:outlineLvl w:val="3"/>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semiHidden/>
    <w:pPr>
      <w:ind w:right="-1134"/>
      <w:jc w:val="both"/>
    </w:pPr>
  </w:style>
  <w:style w:type="paragraph" w:styleId="Testodelblocco">
    <w:name w:val="Block Text"/>
    <w:basedOn w:val="Normale"/>
    <w:semiHidden/>
    <w:pPr>
      <w:ind w:left="170" w:right="170"/>
      <w:jc w:val="both"/>
    </w:pPr>
  </w:style>
  <w:style w:type="paragraph" w:styleId="Paragrafoelenco">
    <w:name w:val="List Paragraph"/>
    <w:basedOn w:val="Normale"/>
    <w:uiPriority w:val="34"/>
    <w:qFormat/>
    <w:rsid w:val="00860241"/>
    <w:pPr>
      <w:ind w:left="708"/>
    </w:pPr>
  </w:style>
  <w:style w:type="paragraph" w:styleId="Testofumetto">
    <w:name w:val="Balloon Text"/>
    <w:basedOn w:val="Normale"/>
    <w:link w:val="TestofumettoCarattere"/>
    <w:uiPriority w:val="99"/>
    <w:semiHidden/>
    <w:unhideWhenUsed/>
    <w:rsid w:val="00F0626A"/>
    <w:rPr>
      <w:rFonts w:ascii="Segoe UI" w:hAnsi="Segoe UI"/>
      <w:sz w:val="18"/>
      <w:szCs w:val="18"/>
      <w:lang w:val="x-none" w:eastAsia="x-none"/>
    </w:rPr>
  </w:style>
  <w:style w:type="character" w:customStyle="1" w:styleId="TestofumettoCarattere">
    <w:name w:val="Testo fumetto Carattere"/>
    <w:link w:val="Testofumetto"/>
    <w:uiPriority w:val="99"/>
    <w:semiHidden/>
    <w:rsid w:val="00F0626A"/>
    <w:rPr>
      <w:rFonts w:ascii="Segoe UI" w:hAnsi="Segoe UI" w:cs="Segoe UI"/>
      <w:sz w:val="18"/>
      <w:szCs w:val="18"/>
    </w:rPr>
  </w:style>
  <w:style w:type="table" w:styleId="Grigliatabella">
    <w:name w:val="Table Grid"/>
    <w:basedOn w:val="Tabellanormale"/>
    <w:uiPriority w:val="59"/>
    <w:rsid w:val="005411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591061"/>
    <w:pPr>
      <w:tabs>
        <w:tab w:val="center" w:pos="4819"/>
        <w:tab w:val="right" w:pos="9638"/>
      </w:tabs>
    </w:pPr>
    <w:rPr>
      <w:lang w:val="x-none" w:eastAsia="x-none"/>
    </w:rPr>
  </w:style>
  <w:style w:type="character" w:customStyle="1" w:styleId="IntestazioneCarattere">
    <w:name w:val="Intestazione Carattere"/>
    <w:link w:val="Intestazione"/>
    <w:uiPriority w:val="99"/>
    <w:rsid w:val="00591061"/>
    <w:rPr>
      <w:sz w:val="24"/>
      <w:szCs w:val="24"/>
    </w:rPr>
  </w:style>
  <w:style w:type="paragraph" w:styleId="Pidipagina">
    <w:name w:val="footer"/>
    <w:basedOn w:val="Normale"/>
    <w:link w:val="PidipaginaCarattere"/>
    <w:uiPriority w:val="99"/>
    <w:unhideWhenUsed/>
    <w:rsid w:val="00591061"/>
    <w:pPr>
      <w:tabs>
        <w:tab w:val="center" w:pos="4819"/>
        <w:tab w:val="right" w:pos="9638"/>
      </w:tabs>
    </w:pPr>
    <w:rPr>
      <w:lang w:val="x-none" w:eastAsia="x-none"/>
    </w:rPr>
  </w:style>
  <w:style w:type="character" w:customStyle="1" w:styleId="PidipaginaCarattere">
    <w:name w:val="Piè di pagina Carattere"/>
    <w:link w:val="Pidipagina"/>
    <w:uiPriority w:val="99"/>
    <w:rsid w:val="005910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D59E7-FDEB-425D-A839-1714D827E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360</Words>
  <Characters>2052</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Antonella Bulciolu</cp:lastModifiedBy>
  <cp:revision>4</cp:revision>
  <cp:lastPrinted>2020-06-26T08:46:00Z</cp:lastPrinted>
  <dcterms:created xsi:type="dcterms:W3CDTF">2020-06-26T11:06:00Z</dcterms:created>
  <dcterms:modified xsi:type="dcterms:W3CDTF">2020-06-30T18:58:00Z</dcterms:modified>
</cp:coreProperties>
</file>