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01E" w:rsidRDefault="008F7427" w:rsidP="009F0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bookmarkStart w:id="0" w:name="_Hlk39515184"/>
      <w:r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</w:p>
    <w:bookmarkEnd w:id="0"/>
    <w:p w:rsidR="002C7A06" w:rsidRPr="003973B5" w:rsidRDefault="0062691D" w:rsidP="002C7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65.4pt;margin-top:4.95pt;width:156.05pt;height:60pt;z-index:251660288;visibility:visible;mso-wrap-edited:f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8" DrawAspect="Content" ObjectID="_1656502969" r:id="rId9"/>
        </w:pict>
      </w:r>
      <w:r w:rsidR="002C7A06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TRIBUNALE ORDINARIO DI </w:t>
      </w:r>
      <w:r w:rsidR="002C7A06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2C7A06" w:rsidRPr="001F1E61" w:rsidRDefault="002C7A06" w:rsidP="002C7A0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24"/>
          <w:szCs w:val="28"/>
          <w:lang w:eastAsia="it-IT"/>
        </w:rPr>
      </w:pPr>
      <w:r w:rsidRPr="001F1E61">
        <w:rPr>
          <w:rFonts w:ascii="Times New Roman" w:eastAsia="Times New Roman" w:hAnsi="Times New Roman" w:cs="Times New Roman"/>
          <w:b/>
          <w:smallCaps/>
          <w:sz w:val="28"/>
          <w:szCs w:val="28"/>
          <w:lang w:eastAsia="it-IT"/>
        </w:rPr>
        <w:t>ufficio del giudice per l</w:t>
      </w:r>
      <w:r w:rsidR="001F1E61" w:rsidRPr="001F1E61">
        <w:rPr>
          <w:rFonts w:ascii="Times New Roman" w:eastAsia="Times New Roman" w:hAnsi="Times New Roman" w:cs="Times New Roman"/>
          <w:b/>
          <w:smallCaps/>
          <w:sz w:val="24"/>
          <w:szCs w:val="28"/>
          <w:lang w:eastAsia="it-IT"/>
        </w:rPr>
        <w:t xml:space="preserve">’UDIENZA PRELIMINARE  </w:t>
      </w:r>
    </w:p>
    <w:p w:rsidR="002C7A06" w:rsidRDefault="002C7A06" w:rsidP="002C7A0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</w:p>
    <w:p w:rsidR="002C7A06" w:rsidRPr="003973B5" w:rsidRDefault="002C7A06" w:rsidP="002C7A0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Visto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decreto-legge 18 marzo 2020, n. 18 e, in particolare, l’art. 83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2C7A06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</w:t>
      </w: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isto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decreto-legge 8 aprile 2020, n. 23 e, in particolare, l’art. 36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2C7A06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</w:t>
      </w:r>
      <w:r w:rsidRPr="003973B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ist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legge n. 27/2020; </w:t>
      </w: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049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D.L. n. 28/2020;</w:t>
      </w: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</w:t>
      </w: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iste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misure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relative all’organizzazione dell’attività giudiziaria per il periodo successivo all’11 maggio 2020, elaborate dal Presidente del Tribunale ordinario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Pausania, di cui costituisce parte integrante il “Protocollo per la celebrazione delle udienze penali per il periodo 12 maggio – 31 luglio 2020”;</w:t>
      </w: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Considerata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necessità di adottare modalità di organizzazione dell’udienza tali da contemperare il riavvio dell’attività giudiziaria con l’esigenza di prevenire la diffusione del contagio da COVID-19.</w:t>
      </w:r>
    </w:p>
    <w:p w:rsidR="002C7A06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Ritenuto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,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pertanto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opportuno ridurre il numero di processi che possono essere celebrati in ogni singola udienza, rimodulando gli orari di chiamata degli stessi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"/>
          <w:szCs w:val="2"/>
          <w:lang w:eastAsia="it-IT"/>
        </w:rPr>
      </w:pPr>
    </w:p>
    <w:p w:rsidR="002C7A06" w:rsidRDefault="00B94109" w:rsidP="002C7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SI </w:t>
      </w:r>
      <w:r w:rsidR="00DD59E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DISPONE </w:t>
      </w:r>
    </w:p>
    <w:p w:rsidR="00DD59E7" w:rsidRPr="00135B99" w:rsidRDefault="00DD59E7" w:rsidP="002C7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B94109" w:rsidRDefault="002C7A06" w:rsidP="002C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r w:rsidR="00B941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seguenti procedimenti, </w:t>
      </w:r>
      <w:r w:rsidR="001F1E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chiamati all’udienza </w:t>
      </w:r>
      <w:r w:rsidR="001F1E61" w:rsidRPr="00F51C6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G.U</w:t>
      </w:r>
      <w:r w:rsidRPr="00F51C6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.P. del</w:t>
      </w:r>
      <w:r w:rsidR="00864C2D" w:rsidRPr="00F51C6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C4763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23</w:t>
      </w:r>
      <w:r w:rsidR="00C2600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.07.</w:t>
      </w:r>
      <w:r w:rsidR="00B44B8B" w:rsidRPr="00F51C6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313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siano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celebrati </w:t>
      </w:r>
    </w:p>
    <w:p w:rsidR="002C7A06" w:rsidRDefault="002C7A06" w:rsidP="002C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all’orario indicato in tabella</w:t>
      </w:r>
      <w:r w:rsidR="00B94109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2C7A06" w:rsidRDefault="002C7A06" w:rsidP="00585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585195" w:rsidRPr="00135B99" w:rsidRDefault="00585195" w:rsidP="00585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35B9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PROCEDIMENTI PER I QUALI E’PREVISTA LA TRATTAZIONE</w:t>
      </w:r>
    </w:p>
    <w:tbl>
      <w:tblPr>
        <w:tblStyle w:val="Grigliatabella"/>
        <w:tblpPr w:leftFromText="141" w:rightFromText="141" w:vertAnchor="page" w:horzAnchor="margin" w:tblpY="9241"/>
        <w:tblW w:w="6954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1706"/>
        <w:gridCol w:w="2126"/>
        <w:gridCol w:w="1559"/>
      </w:tblGrid>
      <w:tr w:rsidR="00CD64A6" w:rsidRPr="00135B99" w:rsidTr="00CD64A6">
        <w:trPr>
          <w:trHeight w:val="492"/>
        </w:trPr>
        <w:tc>
          <w:tcPr>
            <w:tcW w:w="1563" w:type="dxa"/>
            <w:vAlign w:val="center"/>
          </w:tcPr>
          <w:p w:rsidR="00CD64A6" w:rsidRPr="00135B99" w:rsidRDefault="00CD64A6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N.  R.G.N.R.</w:t>
            </w:r>
          </w:p>
        </w:tc>
        <w:tc>
          <w:tcPr>
            <w:tcW w:w="1706" w:type="dxa"/>
            <w:vAlign w:val="center"/>
          </w:tcPr>
          <w:p w:rsidR="00CD64A6" w:rsidRPr="00135B99" w:rsidRDefault="00CD64A6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N.  R.G. GIP.</w:t>
            </w:r>
          </w:p>
        </w:tc>
        <w:tc>
          <w:tcPr>
            <w:tcW w:w="2126" w:type="dxa"/>
            <w:vAlign w:val="center"/>
          </w:tcPr>
          <w:p w:rsidR="00CD64A6" w:rsidRPr="00135B99" w:rsidRDefault="00CD64A6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ATTIVITA’</w:t>
            </w:r>
          </w:p>
        </w:tc>
        <w:tc>
          <w:tcPr>
            <w:tcW w:w="1559" w:type="dxa"/>
          </w:tcPr>
          <w:p w:rsidR="00CD64A6" w:rsidRPr="00E22AE7" w:rsidRDefault="00CD64A6" w:rsidP="00B73775">
            <w:pPr>
              <w:ind w:right="-932"/>
              <w:rPr>
                <w:rFonts w:ascii="Times New Roman" w:hAnsi="Times New Roman" w:cs="Times New Roman"/>
              </w:rPr>
            </w:pPr>
            <w:r w:rsidRPr="00E22AE7">
              <w:rPr>
                <w:rFonts w:ascii="Times New Roman" w:hAnsi="Times New Roman" w:cs="Times New Roman"/>
              </w:rPr>
              <w:t>orario</w:t>
            </w:r>
          </w:p>
          <w:p w:rsidR="00CD64A6" w:rsidRPr="00E22AE7" w:rsidRDefault="00CD64A6" w:rsidP="00B73775">
            <w:pPr>
              <w:ind w:right="-932"/>
              <w:rPr>
                <w:rFonts w:ascii="Times New Roman" w:hAnsi="Times New Roman" w:cs="Times New Roman"/>
              </w:rPr>
            </w:pPr>
            <w:r w:rsidRPr="00E22AE7">
              <w:rPr>
                <w:rFonts w:ascii="Times New Roman" w:hAnsi="Times New Roman" w:cs="Times New Roman"/>
              </w:rPr>
              <w:t>trattazione</w:t>
            </w:r>
          </w:p>
        </w:tc>
      </w:tr>
      <w:tr w:rsidR="00CD64A6" w:rsidRPr="00135B99" w:rsidTr="00CD64A6">
        <w:trPr>
          <w:trHeight w:val="431"/>
        </w:trPr>
        <w:tc>
          <w:tcPr>
            <w:tcW w:w="1563" w:type="dxa"/>
          </w:tcPr>
          <w:p w:rsidR="00CD64A6" w:rsidRPr="00C70686" w:rsidRDefault="00CD64A6" w:rsidP="00CD0E2E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741/17</w:t>
            </w:r>
          </w:p>
        </w:tc>
        <w:tc>
          <w:tcPr>
            <w:tcW w:w="1706" w:type="dxa"/>
          </w:tcPr>
          <w:p w:rsidR="00CD64A6" w:rsidRPr="00C70686" w:rsidRDefault="00CD64A6" w:rsidP="00CD0E2E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1044/17</w:t>
            </w:r>
          </w:p>
        </w:tc>
        <w:tc>
          <w:tcPr>
            <w:tcW w:w="2126" w:type="dxa"/>
          </w:tcPr>
          <w:p w:rsidR="00CD64A6" w:rsidRPr="00C70686" w:rsidRDefault="00CD64A6" w:rsidP="00F63021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C70686">
              <w:rPr>
                <w:b w:val="0"/>
                <w:szCs w:val="24"/>
                <w:u w:val="none"/>
                <w:lang w:eastAsia="it-IT"/>
              </w:rPr>
              <w:t xml:space="preserve">udienza </w:t>
            </w:r>
            <w:proofErr w:type="spellStart"/>
            <w:r w:rsidRPr="00C70686">
              <w:rPr>
                <w:b w:val="0"/>
                <w:szCs w:val="24"/>
                <w:u w:val="none"/>
                <w:lang w:eastAsia="it-IT"/>
              </w:rPr>
              <w:t>gup</w:t>
            </w:r>
            <w:proofErr w:type="spellEnd"/>
            <w:r w:rsidRPr="00C70686">
              <w:rPr>
                <w:b w:val="0"/>
                <w:szCs w:val="24"/>
                <w:u w:val="none"/>
                <w:lang w:eastAsia="it-IT"/>
              </w:rPr>
              <w:t xml:space="preserve"> </w:t>
            </w:r>
          </w:p>
        </w:tc>
        <w:tc>
          <w:tcPr>
            <w:tcW w:w="1559" w:type="dxa"/>
          </w:tcPr>
          <w:p w:rsidR="00CD64A6" w:rsidRPr="00C70686" w:rsidRDefault="00CD64A6" w:rsidP="00DA40A9">
            <w:pPr>
              <w:ind w:right="-932"/>
              <w:rPr>
                <w:rFonts w:ascii="Times New Roman" w:hAnsi="Times New Roman" w:cs="Times New Roman"/>
                <w:sz w:val="24"/>
                <w:szCs w:val="24"/>
              </w:rPr>
            </w:pPr>
            <w:r w:rsidRPr="00C70686">
              <w:rPr>
                <w:rFonts w:ascii="Times New Roman" w:hAnsi="Times New Roman" w:cs="Times New Roman"/>
                <w:sz w:val="24"/>
                <w:szCs w:val="24"/>
              </w:rPr>
              <w:t>Ore 09.30</w:t>
            </w:r>
          </w:p>
        </w:tc>
      </w:tr>
      <w:tr w:rsidR="00CD64A6" w:rsidRPr="00135B99" w:rsidTr="00CD64A6">
        <w:trPr>
          <w:trHeight w:val="431"/>
        </w:trPr>
        <w:tc>
          <w:tcPr>
            <w:tcW w:w="1563" w:type="dxa"/>
          </w:tcPr>
          <w:p w:rsidR="00CD64A6" w:rsidRPr="00C70686" w:rsidRDefault="00CD64A6" w:rsidP="00213A8E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741/17</w:t>
            </w:r>
          </w:p>
        </w:tc>
        <w:tc>
          <w:tcPr>
            <w:tcW w:w="1706" w:type="dxa"/>
          </w:tcPr>
          <w:p w:rsidR="00CD64A6" w:rsidRPr="00C70686" w:rsidRDefault="00CD64A6" w:rsidP="00213A8E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1301/2020</w:t>
            </w:r>
          </w:p>
        </w:tc>
        <w:tc>
          <w:tcPr>
            <w:tcW w:w="2126" w:type="dxa"/>
          </w:tcPr>
          <w:p w:rsidR="00CD64A6" w:rsidRPr="00C70686" w:rsidRDefault="00CD64A6" w:rsidP="00213A8E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C70686">
              <w:rPr>
                <w:b w:val="0"/>
                <w:szCs w:val="24"/>
                <w:u w:val="none"/>
                <w:lang w:eastAsia="it-IT"/>
              </w:rPr>
              <w:t xml:space="preserve">udienza </w:t>
            </w:r>
            <w:proofErr w:type="spellStart"/>
            <w:r w:rsidRPr="00C70686">
              <w:rPr>
                <w:b w:val="0"/>
                <w:szCs w:val="24"/>
                <w:u w:val="none"/>
                <w:lang w:eastAsia="it-IT"/>
              </w:rPr>
              <w:t>gup</w:t>
            </w:r>
            <w:proofErr w:type="spellEnd"/>
            <w:r w:rsidRPr="00C70686">
              <w:rPr>
                <w:b w:val="0"/>
                <w:szCs w:val="24"/>
                <w:u w:val="none"/>
                <w:lang w:eastAsia="it-IT"/>
              </w:rPr>
              <w:t xml:space="preserve"> </w:t>
            </w:r>
          </w:p>
        </w:tc>
        <w:tc>
          <w:tcPr>
            <w:tcW w:w="1559" w:type="dxa"/>
          </w:tcPr>
          <w:p w:rsidR="00CD64A6" w:rsidRPr="00C70686" w:rsidRDefault="00CD64A6" w:rsidP="00213A8E">
            <w:pPr>
              <w:ind w:right="-932"/>
              <w:rPr>
                <w:rFonts w:ascii="Times New Roman" w:hAnsi="Times New Roman" w:cs="Times New Roman"/>
                <w:sz w:val="24"/>
                <w:szCs w:val="24"/>
              </w:rPr>
            </w:pPr>
            <w:r w:rsidRPr="00C70686">
              <w:rPr>
                <w:rFonts w:ascii="Times New Roman" w:hAnsi="Times New Roman" w:cs="Times New Roman"/>
                <w:sz w:val="24"/>
                <w:szCs w:val="24"/>
              </w:rPr>
              <w:t>Ore 09.30</w:t>
            </w:r>
          </w:p>
        </w:tc>
      </w:tr>
      <w:tr w:rsidR="00CD64A6" w:rsidRPr="00135B99" w:rsidTr="00CD64A6">
        <w:trPr>
          <w:trHeight w:val="431"/>
        </w:trPr>
        <w:tc>
          <w:tcPr>
            <w:tcW w:w="1563" w:type="dxa"/>
          </w:tcPr>
          <w:p w:rsidR="00CD64A6" w:rsidRPr="00C70686" w:rsidRDefault="00CD64A6" w:rsidP="00213A8E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2476/17</w:t>
            </w:r>
          </w:p>
        </w:tc>
        <w:tc>
          <w:tcPr>
            <w:tcW w:w="1706" w:type="dxa"/>
          </w:tcPr>
          <w:p w:rsidR="00CD64A6" w:rsidRPr="00C70686" w:rsidRDefault="00CD64A6" w:rsidP="00213A8E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3031/17</w:t>
            </w:r>
          </w:p>
        </w:tc>
        <w:tc>
          <w:tcPr>
            <w:tcW w:w="2126" w:type="dxa"/>
          </w:tcPr>
          <w:p w:rsidR="00CD64A6" w:rsidRPr="00C70686" w:rsidRDefault="00CD64A6" w:rsidP="0021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686">
              <w:rPr>
                <w:szCs w:val="24"/>
                <w:lang w:eastAsia="it-IT"/>
              </w:rPr>
              <w:t xml:space="preserve">udienza </w:t>
            </w:r>
            <w:proofErr w:type="spellStart"/>
            <w:r w:rsidRPr="00C70686">
              <w:rPr>
                <w:szCs w:val="24"/>
                <w:lang w:eastAsia="it-IT"/>
              </w:rPr>
              <w:t>gup</w:t>
            </w:r>
            <w:proofErr w:type="spellEnd"/>
          </w:p>
        </w:tc>
        <w:tc>
          <w:tcPr>
            <w:tcW w:w="1559" w:type="dxa"/>
          </w:tcPr>
          <w:p w:rsidR="00CD64A6" w:rsidRPr="00C70686" w:rsidRDefault="00CD64A6" w:rsidP="00213A8E">
            <w:pPr>
              <w:rPr>
                <w:sz w:val="24"/>
                <w:szCs w:val="24"/>
              </w:rPr>
            </w:pPr>
            <w:r w:rsidRPr="00C70686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70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0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D64A6" w:rsidRDefault="00CD64A6" w:rsidP="00C26005">
      <w:pPr>
        <w:pStyle w:val="Sottotitolo"/>
        <w:outlineLvl w:val="0"/>
        <w:rPr>
          <w:b w:val="0"/>
          <w:szCs w:val="24"/>
          <w:u w:val="none"/>
        </w:rPr>
      </w:pPr>
    </w:p>
    <w:p w:rsidR="00CD64A6" w:rsidRDefault="00CD64A6" w:rsidP="00C26005">
      <w:pPr>
        <w:pStyle w:val="Sottotitolo"/>
        <w:outlineLvl w:val="0"/>
        <w:rPr>
          <w:b w:val="0"/>
          <w:szCs w:val="24"/>
          <w:u w:val="none"/>
        </w:rPr>
      </w:pPr>
    </w:p>
    <w:p w:rsidR="00CD64A6" w:rsidRDefault="00CD64A6" w:rsidP="00C26005">
      <w:pPr>
        <w:pStyle w:val="Sottotitolo"/>
        <w:outlineLvl w:val="0"/>
        <w:rPr>
          <w:b w:val="0"/>
          <w:szCs w:val="24"/>
          <w:u w:val="none"/>
        </w:rPr>
      </w:pPr>
    </w:p>
    <w:p w:rsidR="00CD64A6" w:rsidRDefault="00CD64A6" w:rsidP="00C26005">
      <w:pPr>
        <w:pStyle w:val="Sottotitolo"/>
        <w:outlineLvl w:val="0"/>
        <w:rPr>
          <w:b w:val="0"/>
          <w:szCs w:val="24"/>
          <w:u w:val="none"/>
        </w:rPr>
      </w:pPr>
    </w:p>
    <w:p w:rsidR="00CD64A6" w:rsidRDefault="00CD64A6" w:rsidP="00C26005">
      <w:pPr>
        <w:pStyle w:val="Sottotitolo"/>
        <w:outlineLvl w:val="0"/>
        <w:rPr>
          <w:b w:val="0"/>
          <w:szCs w:val="24"/>
          <w:u w:val="none"/>
        </w:rPr>
      </w:pPr>
    </w:p>
    <w:p w:rsidR="00CD64A6" w:rsidRDefault="00CD64A6" w:rsidP="00C26005">
      <w:pPr>
        <w:pStyle w:val="Sottotitolo"/>
        <w:outlineLvl w:val="0"/>
        <w:rPr>
          <w:b w:val="0"/>
          <w:szCs w:val="24"/>
          <w:u w:val="none"/>
        </w:rPr>
      </w:pPr>
      <w:bookmarkStart w:id="1" w:name="_GoBack"/>
      <w:bookmarkEnd w:id="1"/>
    </w:p>
    <w:p w:rsidR="00CD64A6" w:rsidRDefault="00CD64A6" w:rsidP="00C26005">
      <w:pPr>
        <w:pStyle w:val="Sottotitolo"/>
        <w:outlineLvl w:val="0"/>
        <w:rPr>
          <w:b w:val="0"/>
          <w:szCs w:val="24"/>
          <w:u w:val="none"/>
        </w:rPr>
      </w:pPr>
    </w:p>
    <w:p w:rsidR="00CD64A6" w:rsidRDefault="00CD64A6" w:rsidP="00C26005">
      <w:pPr>
        <w:pStyle w:val="Sottotitolo"/>
        <w:outlineLvl w:val="0"/>
        <w:rPr>
          <w:b w:val="0"/>
          <w:szCs w:val="24"/>
          <w:u w:val="none"/>
        </w:rPr>
      </w:pPr>
    </w:p>
    <w:p w:rsidR="00CD64A6" w:rsidRDefault="00CD64A6" w:rsidP="00C26005">
      <w:pPr>
        <w:pStyle w:val="Sottotitolo"/>
        <w:outlineLvl w:val="0"/>
        <w:rPr>
          <w:b w:val="0"/>
          <w:szCs w:val="24"/>
          <w:u w:val="none"/>
        </w:rPr>
      </w:pPr>
    </w:p>
    <w:p w:rsidR="00C26005" w:rsidRDefault="00C47634" w:rsidP="00C26005">
      <w:pPr>
        <w:pStyle w:val="Sottotitolo"/>
        <w:outlineLvl w:val="0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Tempio 16.07.2020</w:t>
      </w:r>
      <w:r w:rsidR="00C26005">
        <w:rPr>
          <w:b w:val="0"/>
          <w:szCs w:val="24"/>
          <w:u w:val="none"/>
        </w:rPr>
        <w:t xml:space="preserve">                                                               </w:t>
      </w:r>
      <w:r w:rsidR="00C26005" w:rsidRPr="001F1E61">
        <w:rPr>
          <w:b w:val="0"/>
          <w:szCs w:val="24"/>
          <w:u w:val="none"/>
        </w:rPr>
        <w:t xml:space="preserve">Il Giudice </w:t>
      </w:r>
    </w:p>
    <w:p w:rsidR="002C7A06" w:rsidRDefault="00C47634" w:rsidP="00C26005">
      <w:pPr>
        <w:tabs>
          <w:tab w:val="left" w:pos="6150"/>
        </w:tabs>
        <w:spacing w:after="0" w:line="240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</w:t>
      </w:r>
      <w:r w:rsidR="00C26005">
        <w:rPr>
          <w:szCs w:val="24"/>
        </w:rPr>
        <w:t xml:space="preserve">Caterina </w:t>
      </w:r>
      <w:proofErr w:type="spellStart"/>
      <w:r w:rsidR="00C26005">
        <w:rPr>
          <w:szCs w:val="24"/>
        </w:rPr>
        <w:t>Interlandi</w:t>
      </w:r>
      <w:proofErr w:type="spellEnd"/>
    </w:p>
    <w:p w:rsidR="00C70686" w:rsidRDefault="00C70686" w:rsidP="00C26005">
      <w:pPr>
        <w:tabs>
          <w:tab w:val="left" w:pos="6150"/>
        </w:tabs>
        <w:spacing w:after="0" w:line="240" w:lineRule="auto"/>
        <w:rPr>
          <w:szCs w:val="24"/>
        </w:rPr>
      </w:pPr>
    </w:p>
    <w:p w:rsidR="00C70686" w:rsidRDefault="00C70686" w:rsidP="00C26005">
      <w:pPr>
        <w:tabs>
          <w:tab w:val="left" w:pos="6150"/>
        </w:tabs>
        <w:spacing w:after="0" w:line="240" w:lineRule="auto"/>
        <w:rPr>
          <w:szCs w:val="24"/>
        </w:rPr>
      </w:pPr>
    </w:p>
    <w:p w:rsidR="00C70686" w:rsidRDefault="00C70686" w:rsidP="00C26005">
      <w:pPr>
        <w:tabs>
          <w:tab w:val="left" w:pos="6150"/>
        </w:tabs>
        <w:spacing w:after="0" w:line="240" w:lineRule="auto"/>
        <w:rPr>
          <w:szCs w:val="24"/>
        </w:rPr>
      </w:pPr>
    </w:p>
    <w:p w:rsidR="00C70686" w:rsidRDefault="00C70686" w:rsidP="00C26005">
      <w:pPr>
        <w:tabs>
          <w:tab w:val="left" w:pos="6150"/>
        </w:tabs>
        <w:spacing w:after="0" w:line="240" w:lineRule="auto"/>
        <w:rPr>
          <w:szCs w:val="24"/>
        </w:rPr>
      </w:pPr>
    </w:p>
    <w:p w:rsidR="00C70686" w:rsidRDefault="00C70686" w:rsidP="00C26005">
      <w:pPr>
        <w:tabs>
          <w:tab w:val="left" w:pos="6150"/>
        </w:tabs>
        <w:spacing w:after="0" w:line="240" w:lineRule="auto"/>
        <w:rPr>
          <w:szCs w:val="24"/>
        </w:rPr>
      </w:pPr>
    </w:p>
    <w:p w:rsidR="00C70686" w:rsidRDefault="00C70686" w:rsidP="00C26005">
      <w:pPr>
        <w:tabs>
          <w:tab w:val="left" w:pos="6150"/>
        </w:tabs>
        <w:spacing w:after="0" w:line="240" w:lineRule="auto"/>
        <w:rPr>
          <w:szCs w:val="24"/>
        </w:rPr>
      </w:pPr>
    </w:p>
    <w:p w:rsidR="00C70686" w:rsidRDefault="00C70686" w:rsidP="00C26005">
      <w:pPr>
        <w:tabs>
          <w:tab w:val="left" w:pos="6150"/>
        </w:tabs>
        <w:spacing w:after="0" w:line="240" w:lineRule="auto"/>
        <w:rPr>
          <w:szCs w:val="24"/>
        </w:rPr>
      </w:pPr>
    </w:p>
    <w:p w:rsidR="00C70686" w:rsidRDefault="00C70686" w:rsidP="00C26005">
      <w:pPr>
        <w:tabs>
          <w:tab w:val="left" w:pos="6150"/>
        </w:tabs>
        <w:spacing w:after="0" w:line="240" w:lineRule="auto"/>
        <w:rPr>
          <w:szCs w:val="24"/>
        </w:rPr>
      </w:pPr>
    </w:p>
    <w:p w:rsidR="00C70686" w:rsidRDefault="00C70686" w:rsidP="00C26005">
      <w:pPr>
        <w:tabs>
          <w:tab w:val="left" w:pos="6150"/>
        </w:tabs>
        <w:spacing w:after="0" w:line="240" w:lineRule="auto"/>
        <w:rPr>
          <w:szCs w:val="24"/>
        </w:rPr>
      </w:pPr>
    </w:p>
    <w:p w:rsidR="00C70686" w:rsidRDefault="00C70686" w:rsidP="00C26005">
      <w:pPr>
        <w:tabs>
          <w:tab w:val="left" w:pos="6150"/>
        </w:tabs>
        <w:spacing w:after="0" w:line="240" w:lineRule="auto"/>
        <w:rPr>
          <w:szCs w:val="24"/>
        </w:rPr>
      </w:pPr>
    </w:p>
    <w:p w:rsidR="00C70686" w:rsidRDefault="00C70686" w:rsidP="00C26005">
      <w:pPr>
        <w:tabs>
          <w:tab w:val="left" w:pos="6150"/>
        </w:tabs>
        <w:spacing w:after="0" w:line="240" w:lineRule="auto"/>
        <w:rPr>
          <w:szCs w:val="24"/>
        </w:rPr>
      </w:pPr>
    </w:p>
    <w:p w:rsidR="00C70686" w:rsidRDefault="00C70686" w:rsidP="00C26005">
      <w:pPr>
        <w:tabs>
          <w:tab w:val="left" w:pos="6150"/>
        </w:tabs>
        <w:spacing w:after="0" w:line="240" w:lineRule="auto"/>
        <w:rPr>
          <w:szCs w:val="24"/>
        </w:rPr>
      </w:pPr>
    </w:p>
    <w:p w:rsidR="00C70686" w:rsidRDefault="00C70686" w:rsidP="00C26005">
      <w:pPr>
        <w:tabs>
          <w:tab w:val="left" w:pos="6150"/>
        </w:tabs>
        <w:spacing w:after="0" w:line="240" w:lineRule="auto"/>
        <w:rPr>
          <w:szCs w:val="24"/>
        </w:rPr>
      </w:pPr>
    </w:p>
    <w:p w:rsidR="00C70686" w:rsidRDefault="00C70686" w:rsidP="00C26005">
      <w:pPr>
        <w:tabs>
          <w:tab w:val="left" w:pos="6150"/>
        </w:tabs>
        <w:spacing w:after="0" w:line="240" w:lineRule="auto"/>
        <w:rPr>
          <w:szCs w:val="24"/>
        </w:rPr>
      </w:pPr>
    </w:p>
    <w:sectPr w:rsidR="00C70686" w:rsidSect="007413AE">
      <w:pgSz w:w="11906" w:h="16838"/>
      <w:pgMar w:top="851" w:right="1134" w:bottom="1134" w:left="1134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91D" w:rsidRDefault="0062691D" w:rsidP="008F7427">
      <w:pPr>
        <w:spacing w:after="0" w:line="240" w:lineRule="auto"/>
      </w:pPr>
      <w:r>
        <w:separator/>
      </w:r>
    </w:p>
  </w:endnote>
  <w:endnote w:type="continuationSeparator" w:id="0">
    <w:p w:rsidR="0062691D" w:rsidRDefault="0062691D" w:rsidP="008F7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91D" w:rsidRDefault="0062691D" w:rsidP="008F7427">
      <w:pPr>
        <w:spacing w:after="0" w:line="240" w:lineRule="auto"/>
      </w:pPr>
      <w:r>
        <w:separator/>
      </w:r>
    </w:p>
  </w:footnote>
  <w:footnote w:type="continuationSeparator" w:id="0">
    <w:p w:rsidR="0062691D" w:rsidRDefault="0062691D" w:rsidP="008F74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9BA"/>
    <w:rsid w:val="00043E60"/>
    <w:rsid w:val="00046438"/>
    <w:rsid w:val="000838A1"/>
    <w:rsid w:val="000944FB"/>
    <w:rsid w:val="000950A8"/>
    <w:rsid w:val="000C0FBF"/>
    <w:rsid w:val="000F21CD"/>
    <w:rsid w:val="00104BD5"/>
    <w:rsid w:val="00110DBC"/>
    <w:rsid w:val="00135B99"/>
    <w:rsid w:val="001369C1"/>
    <w:rsid w:val="001B655F"/>
    <w:rsid w:val="001F1E61"/>
    <w:rsid w:val="00213A8E"/>
    <w:rsid w:val="0024300A"/>
    <w:rsid w:val="00271899"/>
    <w:rsid w:val="002C0A74"/>
    <w:rsid w:val="002C7A06"/>
    <w:rsid w:val="003501F9"/>
    <w:rsid w:val="00377CE2"/>
    <w:rsid w:val="003A31C5"/>
    <w:rsid w:val="003C68A2"/>
    <w:rsid w:val="003F021B"/>
    <w:rsid w:val="0040473D"/>
    <w:rsid w:val="004119CC"/>
    <w:rsid w:val="00416FED"/>
    <w:rsid w:val="0043137B"/>
    <w:rsid w:val="0047144D"/>
    <w:rsid w:val="00474DDA"/>
    <w:rsid w:val="004C1F2C"/>
    <w:rsid w:val="004D364B"/>
    <w:rsid w:val="004E2B90"/>
    <w:rsid w:val="00501DCA"/>
    <w:rsid w:val="005437A2"/>
    <w:rsid w:val="00581FBB"/>
    <w:rsid w:val="00585195"/>
    <w:rsid w:val="005A798C"/>
    <w:rsid w:val="0062691D"/>
    <w:rsid w:val="006602C4"/>
    <w:rsid w:val="006D2E50"/>
    <w:rsid w:val="006D78DD"/>
    <w:rsid w:val="00725CC2"/>
    <w:rsid w:val="007413AE"/>
    <w:rsid w:val="00772041"/>
    <w:rsid w:val="0077301E"/>
    <w:rsid w:val="007801B0"/>
    <w:rsid w:val="00790EB7"/>
    <w:rsid w:val="007B5EF9"/>
    <w:rsid w:val="007F161A"/>
    <w:rsid w:val="00815F10"/>
    <w:rsid w:val="0086141B"/>
    <w:rsid w:val="00864C2D"/>
    <w:rsid w:val="00896FAD"/>
    <w:rsid w:val="008A7F83"/>
    <w:rsid w:val="008B64D5"/>
    <w:rsid w:val="008B665D"/>
    <w:rsid w:val="008F7427"/>
    <w:rsid w:val="0092637C"/>
    <w:rsid w:val="00977BB2"/>
    <w:rsid w:val="009862F1"/>
    <w:rsid w:val="009B6BC3"/>
    <w:rsid w:val="009C40EC"/>
    <w:rsid w:val="009F0B01"/>
    <w:rsid w:val="00A3607F"/>
    <w:rsid w:val="00A6405E"/>
    <w:rsid w:val="00A67573"/>
    <w:rsid w:val="00A81D41"/>
    <w:rsid w:val="00AA35C5"/>
    <w:rsid w:val="00AB2280"/>
    <w:rsid w:val="00AB23A6"/>
    <w:rsid w:val="00AC2C01"/>
    <w:rsid w:val="00AC3592"/>
    <w:rsid w:val="00AC77F8"/>
    <w:rsid w:val="00AE55CC"/>
    <w:rsid w:val="00AF25DC"/>
    <w:rsid w:val="00B13283"/>
    <w:rsid w:val="00B44972"/>
    <w:rsid w:val="00B44B8B"/>
    <w:rsid w:val="00B73775"/>
    <w:rsid w:val="00B94109"/>
    <w:rsid w:val="00B95628"/>
    <w:rsid w:val="00BB26CE"/>
    <w:rsid w:val="00BB679E"/>
    <w:rsid w:val="00C14545"/>
    <w:rsid w:val="00C218C0"/>
    <w:rsid w:val="00C237E7"/>
    <w:rsid w:val="00C26005"/>
    <w:rsid w:val="00C47634"/>
    <w:rsid w:val="00C6215F"/>
    <w:rsid w:val="00C70686"/>
    <w:rsid w:val="00CC29BA"/>
    <w:rsid w:val="00CD64A6"/>
    <w:rsid w:val="00D05983"/>
    <w:rsid w:val="00D3710F"/>
    <w:rsid w:val="00D503B3"/>
    <w:rsid w:val="00DA40A9"/>
    <w:rsid w:val="00DB277B"/>
    <w:rsid w:val="00DD59E7"/>
    <w:rsid w:val="00DF72D8"/>
    <w:rsid w:val="00E20A8F"/>
    <w:rsid w:val="00E22AE7"/>
    <w:rsid w:val="00E24EFA"/>
    <w:rsid w:val="00E43854"/>
    <w:rsid w:val="00E52487"/>
    <w:rsid w:val="00EB0BB1"/>
    <w:rsid w:val="00F05D43"/>
    <w:rsid w:val="00F215F1"/>
    <w:rsid w:val="00F2616B"/>
    <w:rsid w:val="00F51C64"/>
    <w:rsid w:val="00F56694"/>
    <w:rsid w:val="00F63021"/>
    <w:rsid w:val="00F66FEE"/>
    <w:rsid w:val="00F73AEC"/>
    <w:rsid w:val="00FD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F7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F7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7427"/>
  </w:style>
  <w:style w:type="paragraph" w:styleId="Pidipagina">
    <w:name w:val="footer"/>
    <w:basedOn w:val="Normale"/>
    <w:link w:val="PidipaginaCarattere"/>
    <w:uiPriority w:val="99"/>
    <w:unhideWhenUsed/>
    <w:rsid w:val="008F7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7427"/>
  </w:style>
  <w:style w:type="paragraph" w:styleId="Sottotitolo">
    <w:name w:val="Subtitle"/>
    <w:basedOn w:val="Normale"/>
    <w:link w:val="SottotitoloCarattere"/>
    <w:qFormat/>
    <w:rsid w:val="00A3607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A3607F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F7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F7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7427"/>
  </w:style>
  <w:style w:type="paragraph" w:styleId="Pidipagina">
    <w:name w:val="footer"/>
    <w:basedOn w:val="Normale"/>
    <w:link w:val="PidipaginaCarattere"/>
    <w:uiPriority w:val="99"/>
    <w:unhideWhenUsed/>
    <w:rsid w:val="008F7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7427"/>
  </w:style>
  <w:style w:type="paragraph" w:styleId="Sottotitolo">
    <w:name w:val="Subtitle"/>
    <w:basedOn w:val="Normale"/>
    <w:link w:val="SottotitoloCarattere"/>
    <w:qFormat/>
    <w:rsid w:val="00A3607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A3607F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9E508-6283-462A-B4D6-579E7D810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Angelini</dc:creator>
  <cp:lastModifiedBy>Novella Meloni</cp:lastModifiedBy>
  <cp:revision>4</cp:revision>
  <cp:lastPrinted>2020-07-16T15:36:00Z</cp:lastPrinted>
  <dcterms:created xsi:type="dcterms:W3CDTF">2020-07-17T08:42:00Z</dcterms:created>
  <dcterms:modified xsi:type="dcterms:W3CDTF">2020-07-17T12:56:00Z</dcterms:modified>
</cp:coreProperties>
</file>